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40" w:rsidRDefault="00717740" w:rsidP="00DC38F5">
      <w:pPr>
        <w:jc w:val="right"/>
      </w:pPr>
    </w:p>
    <w:p w:rsidR="00DC38F5" w:rsidRDefault="00DC38F5" w:rsidP="00DC38F5">
      <w:pPr>
        <w:jc w:val="right"/>
      </w:pPr>
    </w:p>
    <w:tbl>
      <w:tblPr>
        <w:tblStyle w:val="Listamedia2"/>
        <w:tblW w:w="13892" w:type="dxa"/>
        <w:tblLook w:val="04A0" w:firstRow="1" w:lastRow="0" w:firstColumn="1" w:lastColumn="0" w:noHBand="0" w:noVBand="1"/>
      </w:tblPr>
      <w:tblGrid>
        <w:gridCol w:w="1973"/>
        <w:gridCol w:w="1249"/>
        <w:gridCol w:w="747"/>
        <w:gridCol w:w="3544"/>
        <w:gridCol w:w="6379"/>
      </w:tblGrid>
      <w:tr w:rsidR="00DC38F5" w:rsidRPr="00DE1BC0" w:rsidTr="004D2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2" w:type="dxa"/>
            <w:gridSpan w:val="5"/>
          </w:tcPr>
          <w:p w:rsidR="00DC38F5" w:rsidRPr="00DE1BC0" w:rsidRDefault="00DC38F5" w:rsidP="00FA2A7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 xml:space="preserve">INFORMACIÓN GENERAL </w:t>
            </w:r>
            <w:r w:rsidR="009F5730" w:rsidRPr="00DE1BC0">
              <w:rPr>
                <w:sz w:val="22"/>
                <w:szCs w:val="22"/>
              </w:rPr>
              <w:t xml:space="preserve">DEL ÁREA </w:t>
            </w:r>
          </w:p>
        </w:tc>
      </w:tr>
      <w:tr w:rsidR="00DC38F5" w:rsidRPr="00DE1BC0" w:rsidTr="004D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4"/>
          </w:tcPr>
          <w:p w:rsidR="00DC38F5" w:rsidRPr="00DE1BC0" w:rsidRDefault="00DC38F5" w:rsidP="00FA2A73">
            <w:pPr>
              <w:pStyle w:val="Prrafodelista"/>
              <w:ind w:left="0"/>
              <w:jc w:val="center"/>
              <w:rPr>
                <w:b/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>Identificación</w:t>
            </w:r>
          </w:p>
        </w:tc>
        <w:tc>
          <w:tcPr>
            <w:tcW w:w="6379" w:type="dxa"/>
          </w:tcPr>
          <w:p w:rsidR="00DC38F5" w:rsidRPr="00DE1BC0" w:rsidRDefault="00DC38F5" w:rsidP="00FA2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3F42" w:rsidRPr="00DE1BC0" w:rsidTr="004D2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A23F42" w:rsidRPr="00DE1BC0" w:rsidRDefault="00A23F42" w:rsidP="00FA2A7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>Nivel</w:t>
            </w:r>
          </w:p>
        </w:tc>
        <w:tc>
          <w:tcPr>
            <w:tcW w:w="1249" w:type="dxa"/>
          </w:tcPr>
          <w:p w:rsidR="00A23F42" w:rsidRPr="00DE1BC0" w:rsidRDefault="00A23F42" w:rsidP="00FA2A73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>Área</w:t>
            </w:r>
          </w:p>
        </w:tc>
        <w:tc>
          <w:tcPr>
            <w:tcW w:w="4291" w:type="dxa"/>
            <w:gridSpan w:val="2"/>
          </w:tcPr>
          <w:p w:rsidR="00A23F42" w:rsidRPr="00DE1BC0" w:rsidRDefault="00A23F42" w:rsidP="00F15B1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>Asignatura</w:t>
            </w:r>
          </w:p>
        </w:tc>
        <w:tc>
          <w:tcPr>
            <w:tcW w:w="6379" w:type="dxa"/>
          </w:tcPr>
          <w:p w:rsidR="00A23F42" w:rsidRPr="00DE1BC0" w:rsidRDefault="00A23F42" w:rsidP="00FA2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23F42" w:rsidRPr="00DE1BC0" w:rsidTr="004D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:rsidR="00A23F42" w:rsidRPr="00DE1BC0" w:rsidRDefault="00A23F42" w:rsidP="00FA2A73">
            <w:pPr>
              <w:pStyle w:val="Prrafodelista"/>
              <w:ind w:left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 xml:space="preserve">Básica primaria </w:t>
            </w:r>
          </w:p>
        </w:tc>
        <w:tc>
          <w:tcPr>
            <w:tcW w:w="1996" w:type="dxa"/>
            <w:gridSpan w:val="2"/>
          </w:tcPr>
          <w:p w:rsidR="00A23F42" w:rsidRPr="00DE1BC0" w:rsidRDefault="00A23F42" w:rsidP="00FA2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>Cátedra de estudios afrocolombiano</w:t>
            </w:r>
          </w:p>
        </w:tc>
        <w:tc>
          <w:tcPr>
            <w:tcW w:w="3544" w:type="dxa"/>
          </w:tcPr>
          <w:p w:rsidR="00A23F42" w:rsidRPr="00DE1BC0" w:rsidRDefault="00A23F42" w:rsidP="00FA2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>Cátedra de estudios afrocolombiano</w:t>
            </w:r>
          </w:p>
        </w:tc>
        <w:tc>
          <w:tcPr>
            <w:tcW w:w="6379" w:type="dxa"/>
          </w:tcPr>
          <w:p w:rsidR="00A23F42" w:rsidRPr="00DE1BC0" w:rsidRDefault="00A23F42" w:rsidP="00FA2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C38F5" w:rsidRPr="00DE1BC0" w:rsidTr="004D2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4"/>
          </w:tcPr>
          <w:p w:rsidR="00DC38F5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 xml:space="preserve">INTRODUCCIÓN </w:t>
            </w:r>
          </w:p>
          <w:p w:rsidR="00A23F42" w:rsidRPr="00DE1BC0" w:rsidRDefault="00A23F42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A23F42" w:rsidRPr="00DE1BC0" w:rsidRDefault="00A23F42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A23F42" w:rsidRPr="00DE1BC0" w:rsidRDefault="00A23F42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A23F42" w:rsidRPr="00DE1BC0" w:rsidRDefault="00A23F42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A23F42" w:rsidRPr="00DE1BC0" w:rsidRDefault="00A23F42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DC38F5" w:rsidRPr="00DE1BC0" w:rsidRDefault="00DC38F5" w:rsidP="00FA2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 xml:space="preserve">Justificación </w:t>
            </w:r>
          </w:p>
        </w:tc>
      </w:tr>
      <w:tr w:rsidR="00F15B13" w:rsidRPr="00DE1BC0" w:rsidTr="004D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4"/>
          </w:tcPr>
          <w:p w:rsidR="00F15B13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 xml:space="preserve">Propósitos </w:t>
            </w:r>
          </w:p>
          <w:p w:rsidR="00F15B13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F15B13" w:rsidRPr="00DE1BC0" w:rsidRDefault="00F15B13" w:rsidP="00526D5B">
            <w:pPr>
              <w:jc w:val="both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 xml:space="preserve">El presente plan de estudios apunta hacia el fortalecimiento de la identidad, </w:t>
            </w:r>
            <w:proofErr w:type="spellStart"/>
            <w:r w:rsidRPr="00DE1BC0">
              <w:rPr>
                <w:sz w:val="22"/>
                <w:szCs w:val="22"/>
              </w:rPr>
              <w:t>autoreconocimiento</w:t>
            </w:r>
            <w:proofErr w:type="spellEnd"/>
            <w:r w:rsidRPr="00DE1BC0">
              <w:rPr>
                <w:sz w:val="22"/>
                <w:szCs w:val="22"/>
              </w:rPr>
              <w:t>, y autoestima de la comunidad educativa de la Institución Niña María de Caloto, hacia el conocimiento y el reconocimiento de los aportes ancestrales y actuales de las comunidades afrocolombianas a medida que se desarrolla en el transcurso del año lectivo y a una participación activa en todos los campos de la sociedad.</w:t>
            </w:r>
          </w:p>
          <w:p w:rsidR="00F15B13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F15B13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F15B13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15B13" w:rsidRPr="00DE1BC0" w:rsidRDefault="003C269F" w:rsidP="00FA2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>METODOLOGÍA GENERAL</w:t>
            </w:r>
          </w:p>
        </w:tc>
      </w:tr>
      <w:tr w:rsidR="00F15B13" w:rsidRPr="00DE1BC0" w:rsidTr="004D2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4"/>
            <w:vMerge w:val="restart"/>
          </w:tcPr>
          <w:p w:rsidR="00F15B13" w:rsidRPr="00DE1BC0" w:rsidRDefault="00F15B13" w:rsidP="00526D5B">
            <w:pPr>
              <w:jc w:val="both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>Marco legal y naturaleza del área. "El Estado colombiano reconoce y protege la diversidad étnica y cultural de la Nación Colombiana" (Art. 7). "... las lenguas y dialectos de los grupos étnicos son también oficiales en sus territorios. La enseñanza que se imparte en las comunidades con tradiciones lingüísticas propias, será bilingüe" (Art. 10). "... tendrán derecho a una formación que respete y desarrolle su identidad cultural..." (Art. 68). "</w:t>
            </w:r>
          </w:p>
          <w:p w:rsidR="00F15B13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  <w:r w:rsidRPr="00DE1BC0">
              <w:rPr>
                <w:sz w:val="22"/>
                <w:szCs w:val="22"/>
              </w:rPr>
              <w:t xml:space="preserve"> </w:t>
            </w:r>
          </w:p>
          <w:p w:rsidR="00F15B13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  <w:p w:rsidR="00F15B13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15B13" w:rsidRPr="00DE1BC0" w:rsidRDefault="00F15B13" w:rsidP="00FA2A73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5B13" w:rsidRPr="00DE1BC0" w:rsidTr="004D2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4"/>
            <w:vMerge/>
          </w:tcPr>
          <w:p w:rsidR="00F15B13" w:rsidRPr="00DE1BC0" w:rsidRDefault="00F15B13" w:rsidP="00FA2A73">
            <w:pPr>
              <w:pStyle w:val="Prrafodelista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F15B13" w:rsidRPr="00DE1BC0" w:rsidRDefault="00F15B13" w:rsidP="00FA2A73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DC38F5" w:rsidRDefault="00DC38F5" w:rsidP="00DC38F5">
      <w:pPr>
        <w:jc w:val="right"/>
      </w:pPr>
    </w:p>
    <w:p w:rsidR="00DC38F5" w:rsidRDefault="00DC38F5" w:rsidP="00DC38F5">
      <w:pPr>
        <w:jc w:val="right"/>
      </w:pPr>
    </w:p>
    <w:p w:rsidR="006356A9" w:rsidRDefault="006356A9" w:rsidP="00DC38F5">
      <w:pPr>
        <w:jc w:val="right"/>
      </w:pPr>
    </w:p>
    <w:p w:rsidR="006356A9" w:rsidRDefault="006356A9" w:rsidP="00DC38F5">
      <w:pPr>
        <w:jc w:val="right"/>
      </w:pPr>
    </w:p>
    <w:tbl>
      <w:tblPr>
        <w:tblW w:w="13628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280"/>
        <w:gridCol w:w="379"/>
        <w:gridCol w:w="774"/>
        <w:gridCol w:w="282"/>
        <w:gridCol w:w="914"/>
        <w:gridCol w:w="747"/>
        <w:gridCol w:w="429"/>
        <w:gridCol w:w="364"/>
        <w:gridCol w:w="941"/>
        <w:gridCol w:w="499"/>
        <w:gridCol w:w="100"/>
        <w:gridCol w:w="1616"/>
        <w:gridCol w:w="214"/>
        <w:gridCol w:w="556"/>
        <w:gridCol w:w="661"/>
        <w:gridCol w:w="1097"/>
        <w:gridCol w:w="1112"/>
        <w:gridCol w:w="345"/>
        <w:gridCol w:w="65"/>
      </w:tblGrid>
      <w:tr w:rsidR="0064613B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shd w:val="clear" w:color="auto" w:fill="E0E0E0"/>
            <w:vAlign w:val="center"/>
          </w:tcPr>
          <w:p w:rsidR="0064613B" w:rsidRPr="00BC23B7" w:rsidRDefault="00A23F42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ESPECIFICACIÓN DE LOS EJES POR</w:t>
            </w:r>
            <w:r w:rsidR="00E04B39"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 GRADO</w:t>
            </w:r>
          </w:p>
        </w:tc>
      </w:tr>
      <w:tr w:rsidR="0064613B" w:rsidRPr="00BC23B7" w:rsidTr="008617C3">
        <w:trPr>
          <w:gridAfter w:val="1"/>
          <w:wAfter w:w="5" w:type="dxa"/>
          <w:trHeight w:val="340"/>
          <w:tblCellSpacing w:w="20" w:type="dxa"/>
        </w:trPr>
        <w:tc>
          <w:tcPr>
            <w:tcW w:w="2473" w:type="dxa"/>
            <w:gridSpan w:val="2"/>
            <w:shd w:val="clear" w:color="auto" w:fill="E0E0E0"/>
            <w:vAlign w:val="center"/>
          </w:tcPr>
          <w:p w:rsidR="0064613B" w:rsidRPr="00BC23B7" w:rsidRDefault="0064613B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NOMBRE DEL ÁREA</w:t>
            </w:r>
          </w:p>
        </w:tc>
        <w:tc>
          <w:tcPr>
            <w:tcW w:w="5289" w:type="dxa"/>
            <w:gridSpan w:val="9"/>
            <w:vAlign w:val="center"/>
          </w:tcPr>
          <w:p w:rsidR="0064613B" w:rsidRPr="00BC23B7" w:rsidRDefault="00B62FEC" w:rsidP="0064613B">
            <w:pPr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sz w:val="20"/>
                <w:szCs w:val="20"/>
              </w:rPr>
              <w:t>Cátedra de Estudios Afrocolombianos</w:t>
            </w:r>
          </w:p>
        </w:tc>
        <w:tc>
          <w:tcPr>
            <w:tcW w:w="1676" w:type="dxa"/>
            <w:gridSpan w:val="2"/>
            <w:shd w:val="pct10" w:color="auto" w:fill="auto"/>
            <w:vAlign w:val="center"/>
          </w:tcPr>
          <w:p w:rsidR="0064613B" w:rsidRPr="00BC23B7" w:rsidRDefault="0064613B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ASIGNATURA</w:t>
            </w: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/S</w:t>
            </w: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gridSpan w:val="6"/>
            <w:vAlign w:val="center"/>
          </w:tcPr>
          <w:p w:rsidR="0064613B" w:rsidRPr="00BC23B7" w:rsidRDefault="00B62FEC" w:rsidP="0064613B">
            <w:pPr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sz w:val="20"/>
                <w:szCs w:val="20"/>
              </w:rPr>
              <w:t>Cátedra de Estudios Afrocolombianos</w:t>
            </w:r>
          </w:p>
        </w:tc>
      </w:tr>
      <w:tr w:rsidR="0064613B" w:rsidRPr="00BC23B7" w:rsidTr="008617C3">
        <w:trPr>
          <w:trHeight w:val="340"/>
          <w:tblCellSpacing w:w="20" w:type="dxa"/>
        </w:trPr>
        <w:tc>
          <w:tcPr>
            <w:tcW w:w="2473" w:type="dxa"/>
            <w:gridSpan w:val="2"/>
            <w:shd w:val="clear" w:color="auto" w:fill="E0E0E0"/>
            <w:vAlign w:val="center"/>
          </w:tcPr>
          <w:p w:rsidR="0064613B" w:rsidRPr="00BC23B7" w:rsidRDefault="00F15B13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AÑO LECTIVO</w:t>
            </w:r>
          </w:p>
        </w:tc>
        <w:tc>
          <w:tcPr>
            <w:tcW w:w="2309" w:type="dxa"/>
            <w:gridSpan w:val="4"/>
            <w:vAlign w:val="center"/>
          </w:tcPr>
          <w:p w:rsidR="0064613B" w:rsidRPr="00BC23B7" w:rsidRDefault="0095320F" w:rsidP="0064613B">
            <w:pPr>
              <w:jc w:val="center"/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sz w:val="20"/>
                <w:szCs w:val="20"/>
              </w:rPr>
              <w:t>2014</w:t>
            </w:r>
          </w:p>
        </w:tc>
        <w:tc>
          <w:tcPr>
            <w:tcW w:w="1500" w:type="dxa"/>
            <w:gridSpan w:val="3"/>
            <w:shd w:val="clear" w:color="auto" w:fill="E0E0E0"/>
            <w:vAlign w:val="center"/>
          </w:tcPr>
          <w:p w:rsidR="0064613B" w:rsidRPr="00BC23B7" w:rsidRDefault="0064613B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GRADO</w:t>
            </w:r>
          </w:p>
        </w:tc>
        <w:tc>
          <w:tcPr>
            <w:tcW w:w="3330" w:type="dxa"/>
            <w:gridSpan w:val="5"/>
            <w:vAlign w:val="center"/>
          </w:tcPr>
          <w:p w:rsidR="0064613B" w:rsidRPr="00BC23B7" w:rsidRDefault="00B62FEC" w:rsidP="0064613B">
            <w:pPr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sz w:val="20"/>
                <w:szCs w:val="20"/>
              </w:rPr>
              <w:t xml:space="preserve">Decimo </w:t>
            </w:r>
          </w:p>
        </w:tc>
        <w:tc>
          <w:tcPr>
            <w:tcW w:w="3386" w:type="dxa"/>
            <w:gridSpan w:val="4"/>
            <w:shd w:val="clear" w:color="auto" w:fill="E0E0E0"/>
            <w:vAlign w:val="center"/>
          </w:tcPr>
          <w:p w:rsidR="0064613B" w:rsidRPr="00BC23B7" w:rsidRDefault="0064613B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INTENSIDAD HORARIA SEMANAL</w:t>
            </w:r>
          </w:p>
        </w:tc>
        <w:tc>
          <w:tcPr>
            <w:tcW w:w="350" w:type="dxa"/>
            <w:gridSpan w:val="2"/>
            <w:vAlign w:val="center"/>
          </w:tcPr>
          <w:p w:rsidR="0064613B" w:rsidRPr="00BC23B7" w:rsidRDefault="0064613B" w:rsidP="0064613B">
            <w:pPr>
              <w:rPr>
                <w:rFonts w:ascii="BellCent Add BT Address" w:hAnsi="BellCent Add BT Address" w:cs="Arial"/>
                <w:sz w:val="20"/>
                <w:szCs w:val="20"/>
              </w:rPr>
            </w:pPr>
          </w:p>
        </w:tc>
      </w:tr>
      <w:tr w:rsidR="0064613B" w:rsidRPr="00BC23B7" w:rsidTr="008617C3">
        <w:trPr>
          <w:gridAfter w:val="1"/>
          <w:wAfter w:w="5" w:type="dxa"/>
          <w:trHeight w:val="340"/>
          <w:tblCellSpacing w:w="20" w:type="dxa"/>
        </w:trPr>
        <w:tc>
          <w:tcPr>
            <w:tcW w:w="2473" w:type="dxa"/>
            <w:gridSpan w:val="2"/>
            <w:shd w:val="clear" w:color="auto" w:fill="E0E0E0"/>
            <w:vAlign w:val="center"/>
          </w:tcPr>
          <w:p w:rsidR="0064613B" w:rsidRPr="00BC23B7" w:rsidRDefault="0064613B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OBJETIVO DE LA ASIGNATURA</w:t>
            </w:r>
            <w:r w:rsidR="00E04B39"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90" w:type="dxa"/>
            <w:gridSpan w:val="17"/>
            <w:shd w:val="clear" w:color="auto" w:fill="FFFFFF"/>
            <w:vAlign w:val="center"/>
          </w:tcPr>
          <w:p w:rsidR="0064613B" w:rsidRPr="00262D08" w:rsidRDefault="000F18F2" w:rsidP="00466712">
            <w:pPr>
              <w:jc w:val="both"/>
            </w:pPr>
            <w:r>
              <w:t>Generar a</w:t>
            </w:r>
            <w:r w:rsidR="00262D08" w:rsidRPr="00262D08">
              <w:t>ctitudes</w:t>
            </w:r>
            <w:r>
              <w:t xml:space="preserve"> legales, p</w:t>
            </w:r>
            <w:r w:rsidRPr="00262D08">
              <w:t>olíticas</w:t>
            </w:r>
            <w:r>
              <w:t>,</w:t>
            </w:r>
            <w:r w:rsidRPr="00262D08">
              <w:t xml:space="preserve"> </w:t>
            </w:r>
            <w:r>
              <w:t xml:space="preserve">y culturales </w:t>
            </w:r>
            <w:r w:rsidR="00466712">
              <w:t xml:space="preserve">en los estudiantes </w:t>
            </w:r>
            <w:r>
              <w:t>frente a la</w:t>
            </w:r>
            <w:r w:rsidR="00262D08" w:rsidRPr="00262D08">
              <w:t xml:space="preserve"> </w:t>
            </w:r>
            <w:r w:rsidRPr="00262D08">
              <w:t xml:space="preserve">gestión </w:t>
            </w:r>
            <w:r>
              <w:t>comunitaria</w:t>
            </w:r>
            <w:r w:rsidR="00262D08" w:rsidRPr="00262D08">
              <w:t xml:space="preserve"> </w:t>
            </w:r>
            <w:r w:rsidRPr="00262D08">
              <w:t xml:space="preserve">para la protección de los derechos étnicos y </w:t>
            </w:r>
            <w:r>
              <w:t>favorecer</w:t>
            </w:r>
            <w:r w:rsidRPr="00262D08">
              <w:t xml:space="preserve"> de las condiciones de desarrollo humano de la población afrocolombiana</w:t>
            </w:r>
            <w:r w:rsidR="00262D08" w:rsidRPr="00262D08">
              <w:t>.</w:t>
            </w:r>
          </w:p>
        </w:tc>
      </w:tr>
      <w:tr w:rsidR="003C269F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shd w:val="clear" w:color="auto" w:fill="E0E0E0"/>
            <w:vAlign w:val="center"/>
          </w:tcPr>
          <w:p w:rsidR="003C269F" w:rsidRPr="0064613B" w:rsidRDefault="003C269F" w:rsidP="0064613B">
            <w:pPr>
              <w:jc w:val="both"/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ESTÁNDARES </w:t>
            </w:r>
          </w:p>
        </w:tc>
      </w:tr>
      <w:tr w:rsidR="0064613B" w:rsidRPr="00BC23B7" w:rsidTr="003C269F">
        <w:trPr>
          <w:gridAfter w:val="1"/>
          <w:wAfter w:w="5" w:type="dxa"/>
          <w:trHeight w:val="287"/>
          <w:tblCellSpacing w:w="20" w:type="dxa"/>
        </w:trPr>
        <w:tc>
          <w:tcPr>
            <w:tcW w:w="13503" w:type="dxa"/>
            <w:gridSpan w:val="19"/>
            <w:shd w:val="clear" w:color="auto" w:fill="E0E0E0"/>
            <w:vAlign w:val="center"/>
          </w:tcPr>
          <w:p w:rsidR="0064613B" w:rsidRPr="00BC23B7" w:rsidRDefault="0064613B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ESTRUCTURA CURRICULAR</w:t>
            </w:r>
          </w:p>
        </w:tc>
      </w:tr>
      <w:tr w:rsidR="008617C3" w:rsidRPr="00BC23B7" w:rsidTr="009D1D00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62FEC" w:rsidRDefault="008617C3" w:rsidP="008617C3">
            <w:pPr>
              <w:jc w:val="both"/>
              <w:rPr>
                <w:rFonts w:cs="Tahoma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EJES TEMATICOS</w:t>
            </w: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C23B7" w:rsidRDefault="008617C3" w:rsidP="008617C3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COMPETENCIAS</w:t>
            </w:r>
          </w:p>
          <w:p w:rsidR="008617C3" w:rsidRDefault="008617C3" w:rsidP="008617C3">
            <w:pPr>
              <w:spacing w:after="200" w:line="276" w:lineRule="auto"/>
              <w:jc w:val="both"/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C23B7" w:rsidRDefault="008617C3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NIVEL DESEMPEÑO</w:t>
            </w:r>
          </w:p>
          <w:p w:rsidR="008617C3" w:rsidRPr="00BC23B7" w:rsidRDefault="008617C3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(Acciones)</w:t>
            </w: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C23B7" w:rsidRDefault="008617C3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 </w:t>
            </w: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INDICADORES  DE   </w:t>
            </w: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DESEMPEÑO</w:t>
            </w:r>
          </w:p>
        </w:tc>
      </w:tr>
      <w:tr w:rsidR="008617C3" w:rsidRPr="00BC23B7" w:rsidTr="009D1D00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62FEC" w:rsidRDefault="008617C3" w:rsidP="008617C3">
            <w:pPr>
              <w:jc w:val="both"/>
              <w:rPr>
                <w:rFonts w:cs="Tahoma"/>
                <w:b/>
                <w:sz w:val="20"/>
                <w:szCs w:val="20"/>
              </w:rPr>
            </w:pPr>
            <w:r w:rsidRPr="00B62FEC">
              <w:rPr>
                <w:rFonts w:cs="Tahoma"/>
                <w:b/>
                <w:sz w:val="20"/>
                <w:szCs w:val="20"/>
              </w:rPr>
              <w:t xml:space="preserve">La normativa Afro en la perspectiva social </w:t>
            </w:r>
            <w:r>
              <w:rPr>
                <w:rFonts w:cs="Tahoma"/>
                <w:b/>
                <w:sz w:val="20"/>
                <w:szCs w:val="20"/>
              </w:rPr>
              <w:t>de la nación colombiana</w:t>
            </w:r>
          </w:p>
          <w:p w:rsidR="008617C3" w:rsidRPr="00B62FEC" w:rsidRDefault="008617C3" w:rsidP="00D36634">
            <w:pPr>
              <w:widowControl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8617C3" w:rsidRDefault="008617C3" w:rsidP="008617C3">
            <w:pPr>
              <w:spacing w:after="200" w:line="276" w:lineRule="auto"/>
              <w:jc w:val="both"/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Cs/>
                <w:sz w:val="20"/>
                <w:szCs w:val="20"/>
              </w:rPr>
              <w:t>Reconocer la importancia del componente normativo en el desarrollo social de la población afro en la nación colombiana</w:t>
            </w: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</w:tr>
      <w:tr w:rsidR="008617C3" w:rsidRPr="00BC23B7" w:rsidTr="009D1D00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Default="008617C3" w:rsidP="00411A72">
            <w:pPr>
              <w:jc w:val="both"/>
              <w:rPr>
                <w:rFonts w:cs="Tahoma"/>
                <w:sz w:val="20"/>
                <w:szCs w:val="20"/>
              </w:rPr>
            </w:pPr>
            <w:r w:rsidRPr="00B62FEC">
              <w:rPr>
                <w:rFonts w:cs="Tahoma"/>
                <w:sz w:val="20"/>
                <w:szCs w:val="20"/>
              </w:rPr>
              <w:t>Ley 70</w:t>
            </w:r>
          </w:p>
          <w:p w:rsidR="008617C3" w:rsidRDefault="008617C3" w:rsidP="00F336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Objeto y definiciones</w:t>
            </w:r>
          </w:p>
          <w:p w:rsidR="008617C3" w:rsidRDefault="008617C3" w:rsidP="00F336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Estructura</w:t>
            </w:r>
          </w:p>
          <w:p w:rsidR="008617C3" w:rsidRDefault="008617C3" w:rsidP="00F336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Análisis problemático de la ley </w:t>
            </w:r>
          </w:p>
          <w:p w:rsidR="008617C3" w:rsidRPr="00D36634" w:rsidRDefault="008617C3" w:rsidP="00F336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Tahoma"/>
                <w:sz w:val="20"/>
                <w:szCs w:val="20"/>
              </w:rPr>
            </w:pPr>
            <w:r w:rsidRPr="00D36634">
              <w:rPr>
                <w:rFonts w:cs="Tahoma"/>
                <w:sz w:val="20"/>
                <w:szCs w:val="20"/>
              </w:rPr>
              <w:t xml:space="preserve">Perspectivas: políticas, ambientales y culturales </w:t>
            </w:r>
          </w:p>
          <w:p w:rsidR="008617C3" w:rsidRPr="00B62FEC" w:rsidRDefault="008617C3" w:rsidP="00F336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Tahoma"/>
                <w:sz w:val="20"/>
                <w:szCs w:val="20"/>
              </w:rPr>
            </w:pPr>
            <w:r w:rsidRPr="00B62FEC">
              <w:rPr>
                <w:rFonts w:cs="Tahoma"/>
                <w:sz w:val="20"/>
                <w:szCs w:val="20"/>
              </w:rPr>
              <w:t xml:space="preserve">Problemáticas ambientales </w:t>
            </w:r>
          </w:p>
          <w:p w:rsidR="008617C3" w:rsidRPr="00411A72" w:rsidRDefault="008617C3" w:rsidP="00F336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Tahoma"/>
                <w:sz w:val="20"/>
                <w:szCs w:val="20"/>
              </w:rPr>
            </w:pPr>
            <w:r w:rsidRPr="00B62FEC">
              <w:rPr>
                <w:rFonts w:cs="Tahoma"/>
                <w:sz w:val="20"/>
                <w:szCs w:val="20"/>
              </w:rPr>
              <w:t>Connotaciones soci</w:t>
            </w:r>
            <w:r>
              <w:rPr>
                <w:rFonts w:cs="Tahoma"/>
                <w:sz w:val="20"/>
                <w:szCs w:val="20"/>
              </w:rPr>
              <w:t xml:space="preserve">ales en la </w:t>
            </w:r>
            <w:r>
              <w:rPr>
                <w:rFonts w:cs="Tahoma"/>
                <w:sz w:val="20"/>
                <w:szCs w:val="20"/>
              </w:rPr>
              <w:lastRenderedPageBreak/>
              <w:t>vida cotidiana,</w:t>
            </w:r>
          </w:p>
          <w:p w:rsidR="008617C3" w:rsidRPr="00B62FEC" w:rsidRDefault="008617C3" w:rsidP="00411A7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lastRenderedPageBreak/>
              <w:t>Comprender la importancia de la ley 70 en la perspectiva social de la población afro en Colombia</w:t>
            </w: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</w:tr>
      <w:tr w:rsidR="008617C3" w:rsidRPr="00BC23B7" w:rsidTr="009D1D00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62FEC" w:rsidRDefault="008617C3" w:rsidP="00D36634">
            <w:pPr>
              <w:widowControl w:val="0"/>
              <w:rPr>
                <w:rFonts w:cs="Tahoma"/>
                <w:sz w:val="20"/>
                <w:szCs w:val="20"/>
              </w:rPr>
            </w:pPr>
            <w:r w:rsidRPr="00D36634">
              <w:rPr>
                <w:rFonts w:cs="Tahoma"/>
                <w:sz w:val="20"/>
                <w:szCs w:val="20"/>
              </w:rPr>
              <w:lastRenderedPageBreak/>
              <w:t>Planes de desarrollo y propuestas</w:t>
            </w: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</w:tr>
      <w:tr w:rsidR="008617C3" w:rsidRPr="00BC23B7" w:rsidTr="009D1D00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62FEC" w:rsidRDefault="008617C3" w:rsidP="00411A72">
            <w:pPr>
              <w:jc w:val="both"/>
              <w:rPr>
                <w:rFonts w:cs="Tahoma"/>
                <w:sz w:val="20"/>
                <w:szCs w:val="20"/>
              </w:rPr>
            </w:pPr>
            <w:r w:rsidRPr="00B62FEC">
              <w:rPr>
                <w:rFonts w:cs="Tahoma"/>
                <w:sz w:val="20"/>
                <w:szCs w:val="20"/>
              </w:rPr>
              <w:t>Consejo Comunitario</w:t>
            </w:r>
          </w:p>
          <w:p w:rsidR="008617C3" w:rsidRPr="00B62FEC" w:rsidRDefault="008617C3" w:rsidP="00F336D4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="Tahoma"/>
                <w:sz w:val="20"/>
                <w:szCs w:val="20"/>
              </w:rPr>
            </w:pPr>
            <w:r w:rsidRPr="00B62FEC">
              <w:rPr>
                <w:rFonts w:cs="Tahoma"/>
                <w:sz w:val="20"/>
                <w:szCs w:val="20"/>
              </w:rPr>
              <w:t xml:space="preserve">Propiedad colectiva </w:t>
            </w:r>
          </w:p>
          <w:p w:rsidR="008617C3" w:rsidRPr="00B62FEC" w:rsidRDefault="008617C3" w:rsidP="00F336D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Tahoma"/>
                <w:sz w:val="20"/>
                <w:szCs w:val="20"/>
              </w:rPr>
            </w:pPr>
            <w:r w:rsidRPr="00B62FEC">
              <w:rPr>
                <w:rFonts w:cs="Tahoma"/>
                <w:sz w:val="20"/>
                <w:szCs w:val="20"/>
              </w:rPr>
              <w:t>Caracterización</w:t>
            </w:r>
          </w:p>
          <w:p w:rsidR="008617C3" w:rsidRPr="00B62FEC" w:rsidRDefault="008617C3" w:rsidP="00F336D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Tahoma"/>
                <w:sz w:val="20"/>
                <w:szCs w:val="20"/>
              </w:rPr>
            </w:pPr>
            <w:r w:rsidRPr="00B62FEC">
              <w:rPr>
                <w:rFonts w:cs="Tahoma"/>
                <w:sz w:val="20"/>
                <w:szCs w:val="20"/>
              </w:rPr>
              <w:t xml:space="preserve"> Conformación </w:t>
            </w:r>
          </w:p>
          <w:p w:rsidR="008617C3" w:rsidRPr="00B62FEC" w:rsidRDefault="008617C3" w:rsidP="00F336D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Tahoma"/>
                <w:sz w:val="20"/>
                <w:szCs w:val="20"/>
              </w:rPr>
            </w:pPr>
            <w:r w:rsidRPr="00B62FEC">
              <w:rPr>
                <w:rFonts w:cs="Tahoma"/>
                <w:sz w:val="20"/>
                <w:szCs w:val="20"/>
              </w:rPr>
              <w:t>Funciones</w:t>
            </w:r>
          </w:p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Comprender la importancia del Concejo comunitario como ente administrador de las comunidades negras</w:t>
            </w: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</w:tr>
      <w:tr w:rsidR="008617C3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64613B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64613B">
              <w:rPr>
                <w:rFonts w:ascii="BellCent Add BT Address" w:hAnsi="BellCent Add BT Address" w:cs="Arial"/>
                <w:b/>
                <w:sz w:val="20"/>
                <w:szCs w:val="20"/>
              </w:rPr>
              <w:t>METODOLOGÍA</w:t>
            </w:r>
          </w:p>
        </w:tc>
      </w:tr>
      <w:tr w:rsidR="008617C3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17C3" w:rsidRPr="00BC23B7" w:rsidRDefault="00BF7F40" w:rsidP="00B51B92">
            <w:pPr>
              <w:rPr>
                <w:rFonts w:ascii="BellCent Add BT Address" w:hAnsi="BellCent Add BT Address" w:cs="Arial"/>
                <w:sz w:val="22"/>
                <w:szCs w:val="22"/>
              </w:rPr>
            </w:pPr>
            <w:r>
              <w:rPr>
                <w:rFonts w:ascii="BellCent Add BT Address" w:hAnsi="BellCent Add BT Address" w:cs="Arial"/>
                <w:sz w:val="22"/>
                <w:szCs w:val="22"/>
              </w:rPr>
              <w:t>Debates, foros, mesas de trabajos, plenarias, documentales, exploración de portales, simulaciones y tutoriales</w:t>
            </w:r>
          </w:p>
        </w:tc>
      </w:tr>
      <w:tr w:rsidR="008617C3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C23B7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r w:rsidRPr="00BC23B7">
              <w:rPr>
                <w:rFonts w:ascii="BellCent Add BT Address" w:hAnsi="BellCent Add BT Address" w:cs="Arial"/>
                <w:b/>
                <w:sz w:val="22"/>
                <w:szCs w:val="22"/>
              </w:rPr>
              <w:t>EVALUACIÓN</w:t>
            </w:r>
          </w:p>
        </w:tc>
      </w:tr>
      <w:tr w:rsidR="008617C3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17C3" w:rsidRPr="00753EEF" w:rsidRDefault="00BF7F40" w:rsidP="0064613B">
            <w:pPr>
              <w:jc w:val="both"/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r>
              <w:rPr>
                <w:rFonts w:ascii="BellCent Add BT Address" w:hAnsi="BellCent Add BT Address" w:cs="Arial"/>
                <w:b/>
                <w:sz w:val="22"/>
                <w:szCs w:val="22"/>
              </w:rPr>
              <w:t>Socialización, prueba escrita ICFES. Participación individual y colectiva en los espacios de discusión</w:t>
            </w:r>
          </w:p>
        </w:tc>
      </w:tr>
      <w:tr w:rsidR="008617C3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C23B7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r w:rsidRPr="00BC23B7">
              <w:rPr>
                <w:rFonts w:ascii="BellCent Add BT Address" w:hAnsi="BellCent Add BT Address" w:cs="Arial"/>
                <w:b/>
                <w:sz w:val="22"/>
                <w:szCs w:val="22"/>
              </w:rPr>
              <w:t>RECURSOS</w:t>
            </w:r>
          </w:p>
        </w:tc>
      </w:tr>
      <w:tr w:rsidR="008617C3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17C3" w:rsidRPr="007E30C4" w:rsidRDefault="00BF7F40" w:rsidP="0064613B">
            <w:pPr>
              <w:jc w:val="both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Documentos, revistas, enciclopedias, portales de internet, video </w:t>
            </w:r>
            <w:proofErr w:type="spellStart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Beam</w:t>
            </w:r>
            <w:proofErr w:type="spellEnd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, tic</w:t>
            </w:r>
          </w:p>
        </w:tc>
      </w:tr>
      <w:tr w:rsidR="008617C3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C23B7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r w:rsidRPr="00BC23B7">
              <w:rPr>
                <w:rFonts w:ascii="BellCent Add BT Address" w:hAnsi="BellCent Add BT Address" w:cs="Arial"/>
                <w:b/>
                <w:sz w:val="22"/>
                <w:szCs w:val="22"/>
              </w:rPr>
              <w:t>BIBLIOGRAFÍA</w:t>
            </w:r>
          </w:p>
        </w:tc>
      </w:tr>
      <w:tr w:rsidR="008617C3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617C3" w:rsidRPr="00BC23B7" w:rsidRDefault="00BF7F40" w:rsidP="0064613B">
            <w:pPr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r>
              <w:rPr>
                <w:rFonts w:ascii="BellCent Add BT Address" w:hAnsi="BellCent Add BT Address" w:cs="Arial"/>
                <w:b/>
                <w:sz w:val="22"/>
                <w:szCs w:val="22"/>
              </w:rPr>
              <w:t xml:space="preserve">Ley 70 del 1993, </w:t>
            </w:r>
            <w:hyperlink r:id="rId9" w:history="1">
              <w:r w:rsidRPr="00974A3C">
                <w:rPr>
                  <w:rStyle w:val="Hipervnculo"/>
                  <w:rFonts w:ascii="BellCent Add BT Address" w:hAnsi="BellCent Add BT Address" w:cs="Arial"/>
                  <w:b/>
                  <w:sz w:val="22"/>
                  <w:szCs w:val="22"/>
                </w:rPr>
                <w:t>http://www.banrepcultural.org/blaavirtual/sociologia/cimarron/cimarron0.htm</w:t>
              </w:r>
            </w:hyperlink>
            <w:r>
              <w:rPr>
                <w:rFonts w:ascii="BellCent Add BT Address" w:hAnsi="BellCent Add BT Address" w:cs="Arial"/>
                <w:b/>
                <w:sz w:val="22"/>
                <w:szCs w:val="22"/>
              </w:rPr>
              <w:t>,  lineamientos curriculares de la CEA. Cátedra Afrocolombianos, aporte para maestros, universidad del Cuaca</w:t>
            </w:r>
            <w:bookmarkStart w:id="0" w:name="_GoBack"/>
            <w:bookmarkEnd w:id="0"/>
          </w:p>
        </w:tc>
      </w:tr>
      <w:tr w:rsidR="008617C3" w:rsidRPr="00BC23B7" w:rsidTr="003C269F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8617C3" w:rsidRPr="00BC23B7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APROBACIÓN </w:t>
            </w:r>
          </w:p>
        </w:tc>
      </w:tr>
      <w:tr w:rsidR="008617C3" w:rsidRPr="00BC23B7" w:rsidTr="008617C3">
        <w:trPr>
          <w:gridAfter w:val="1"/>
          <w:wAfter w:w="5" w:type="dxa"/>
          <w:trHeight w:val="340"/>
          <w:tblCellSpacing w:w="20" w:type="dxa"/>
        </w:trPr>
        <w:tc>
          <w:tcPr>
            <w:tcW w:w="5569" w:type="dxa"/>
            <w:gridSpan w:val="7"/>
            <w:shd w:val="clear" w:color="auto" w:fill="E0E0E0"/>
            <w:vAlign w:val="center"/>
          </w:tcPr>
          <w:p w:rsidR="008617C3" w:rsidRPr="00BC23B7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ELABORADO</w:t>
            </w:r>
          </w:p>
        </w:tc>
        <w:tc>
          <w:tcPr>
            <w:tcW w:w="7894" w:type="dxa"/>
            <w:gridSpan w:val="12"/>
            <w:shd w:val="clear" w:color="auto" w:fill="E0E0E0"/>
            <w:vAlign w:val="center"/>
          </w:tcPr>
          <w:p w:rsidR="008617C3" w:rsidRPr="00BC23B7" w:rsidRDefault="008617C3" w:rsidP="0064613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APROBADO</w:t>
            </w:r>
          </w:p>
        </w:tc>
      </w:tr>
      <w:tr w:rsidR="008617C3" w:rsidRPr="00BC23B7" w:rsidTr="008617C3">
        <w:trPr>
          <w:gridAfter w:val="1"/>
          <w:wAfter w:w="5" w:type="dxa"/>
          <w:trHeight w:val="340"/>
          <w:tblCellSpacing w:w="20" w:type="dxa"/>
        </w:trPr>
        <w:tc>
          <w:tcPr>
            <w:tcW w:w="1193" w:type="dxa"/>
            <w:shd w:val="clear" w:color="auto" w:fill="E0E0E0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NOMBRE</w:t>
            </w:r>
          </w:p>
        </w:tc>
        <w:tc>
          <w:tcPr>
            <w:tcW w:w="4765" w:type="dxa"/>
            <w:gridSpan w:val="7"/>
            <w:shd w:val="clear" w:color="auto" w:fill="FFFFFF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shd w:val="clear" w:color="auto" w:fill="E0E0E0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NOMBRE</w:t>
            </w:r>
          </w:p>
        </w:tc>
        <w:tc>
          <w:tcPr>
            <w:tcW w:w="5561" w:type="dxa"/>
            <w:gridSpan w:val="7"/>
            <w:shd w:val="clear" w:color="auto" w:fill="FFFFFF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</w:tr>
      <w:tr w:rsidR="008617C3" w:rsidRPr="00BC23B7" w:rsidTr="008617C3">
        <w:trPr>
          <w:gridAfter w:val="1"/>
          <w:wAfter w:w="5" w:type="dxa"/>
          <w:trHeight w:val="340"/>
          <w:tblCellSpacing w:w="20" w:type="dxa"/>
        </w:trPr>
        <w:tc>
          <w:tcPr>
            <w:tcW w:w="1193" w:type="dxa"/>
            <w:shd w:val="clear" w:color="auto" w:fill="E0E0E0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CARGO</w:t>
            </w:r>
          </w:p>
        </w:tc>
        <w:tc>
          <w:tcPr>
            <w:tcW w:w="1619" w:type="dxa"/>
            <w:gridSpan w:val="2"/>
            <w:shd w:val="clear" w:color="auto" w:fill="FFFFFF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E0E0E0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FECHA</w:t>
            </w:r>
          </w:p>
        </w:tc>
        <w:tc>
          <w:tcPr>
            <w:tcW w:w="2050" w:type="dxa"/>
            <w:gridSpan w:val="3"/>
            <w:shd w:val="clear" w:color="auto" w:fill="FFFFFF"/>
            <w:vAlign w:val="center"/>
          </w:tcPr>
          <w:p w:rsidR="008617C3" w:rsidRPr="00BC23B7" w:rsidRDefault="008617C3" w:rsidP="0064613B">
            <w:pPr>
              <w:jc w:val="center"/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shd w:val="clear" w:color="auto" w:fill="E0E0E0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CARGO</w:t>
            </w:r>
          </w:p>
        </w:tc>
        <w:tc>
          <w:tcPr>
            <w:tcW w:w="3007" w:type="dxa"/>
            <w:gridSpan w:val="4"/>
            <w:shd w:val="clear" w:color="auto" w:fill="FFFFFF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E0E0E0"/>
            <w:vAlign w:val="center"/>
          </w:tcPr>
          <w:p w:rsidR="008617C3" w:rsidRPr="00BC23B7" w:rsidRDefault="008617C3" w:rsidP="0064613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8617C3" w:rsidRPr="00412988" w:rsidRDefault="008617C3" w:rsidP="0064613B">
            <w:pPr>
              <w:jc w:val="center"/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</w:tr>
    </w:tbl>
    <w:p w:rsidR="00717740" w:rsidRDefault="00717740" w:rsidP="009B4D03"/>
    <w:tbl>
      <w:tblPr>
        <w:tblW w:w="13628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280"/>
        <w:gridCol w:w="379"/>
        <w:gridCol w:w="774"/>
        <w:gridCol w:w="282"/>
        <w:gridCol w:w="914"/>
        <w:gridCol w:w="747"/>
        <w:gridCol w:w="429"/>
        <w:gridCol w:w="364"/>
        <w:gridCol w:w="941"/>
        <w:gridCol w:w="499"/>
        <w:gridCol w:w="100"/>
        <w:gridCol w:w="1616"/>
        <w:gridCol w:w="214"/>
        <w:gridCol w:w="556"/>
        <w:gridCol w:w="661"/>
        <w:gridCol w:w="1097"/>
        <w:gridCol w:w="1112"/>
        <w:gridCol w:w="345"/>
        <w:gridCol w:w="65"/>
      </w:tblGrid>
      <w:tr w:rsidR="009D1D0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shd w:val="clear" w:color="auto" w:fill="E0E0E0"/>
            <w:vAlign w:val="center"/>
          </w:tcPr>
          <w:p w:rsidR="009D1D00" w:rsidRPr="00BC23B7" w:rsidRDefault="002B47BC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br w:type="page"/>
            </w:r>
            <w:r w:rsidR="009D1D00">
              <w:rPr>
                <w:rFonts w:ascii="BellCent Add BT Address" w:hAnsi="BellCent Add BT Address" w:cs="Arial"/>
                <w:b/>
                <w:sz w:val="20"/>
                <w:szCs w:val="20"/>
              </w:rPr>
              <w:t>ESPECIFICACIÓN DE LOS EJES POR GRADO</w:t>
            </w:r>
          </w:p>
        </w:tc>
      </w:tr>
      <w:tr w:rsidR="009D1D0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2473" w:type="dxa"/>
            <w:gridSpan w:val="2"/>
            <w:shd w:val="clear" w:color="auto" w:fill="E0E0E0"/>
            <w:vAlign w:val="center"/>
          </w:tcPr>
          <w:p w:rsidR="009D1D00" w:rsidRPr="00BC23B7" w:rsidRDefault="009D1D0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NOMBRE DEL ÁREA</w:t>
            </w:r>
          </w:p>
        </w:tc>
        <w:tc>
          <w:tcPr>
            <w:tcW w:w="5289" w:type="dxa"/>
            <w:gridSpan w:val="9"/>
            <w:vAlign w:val="center"/>
          </w:tcPr>
          <w:p w:rsidR="009D1D00" w:rsidRPr="00BC23B7" w:rsidRDefault="009D1D00" w:rsidP="000C550D">
            <w:pPr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sz w:val="20"/>
                <w:szCs w:val="20"/>
              </w:rPr>
              <w:t>Cátedra de Estudios Afrocolombianos</w:t>
            </w:r>
          </w:p>
        </w:tc>
        <w:tc>
          <w:tcPr>
            <w:tcW w:w="1676" w:type="dxa"/>
            <w:gridSpan w:val="2"/>
            <w:shd w:val="pct10" w:color="auto" w:fill="auto"/>
            <w:vAlign w:val="center"/>
          </w:tcPr>
          <w:p w:rsidR="009D1D00" w:rsidRPr="00BC23B7" w:rsidRDefault="009D1D0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ASIGNATURA</w:t>
            </w: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/S</w:t>
            </w: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gridSpan w:val="6"/>
            <w:vAlign w:val="center"/>
          </w:tcPr>
          <w:p w:rsidR="009D1D00" w:rsidRPr="00BC23B7" w:rsidRDefault="009D1D00" w:rsidP="000C550D">
            <w:pPr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sz w:val="20"/>
                <w:szCs w:val="20"/>
              </w:rPr>
              <w:t>Cátedra de Estudios Afrocolombianos</w:t>
            </w:r>
          </w:p>
        </w:tc>
      </w:tr>
      <w:tr w:rsidR="009D1D00" w:rsidRPr="00BC23B7" w:rsidTr="000C550D">
        <w:trPr>
          <w:trHeight w:val="340"/>
          <w:tblCellSpacing w:w="20" w:type="dxa"/>
        </w:trPr>
        <w:tc>
          <w:tcPr>
            <w:tcW w:w="2473" w:type="dxa"/>
            <w:gridSpan w:val="2"/>
            <w:shd w:val="clear" w:color="auto" w:fill="E0E0E0"/>
            <w:vAlign w:val="center"/>
          </w:tcPr>
          <w:p w:rsidR="009D1D00" w:rsidRPr="00BC23B7" w:rsidRDefault="009D1D0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AÑO LECTIVO</w:t>
            </w:r>
          </w:p>
        </w:tc>
        <w:tc>
          <w:tcPr>
            <w:tcW w:w="2309" w:type="dxa"/>
            <w:gridSpan w:val="4"/>
            <w:vAlign w:val="center"/>
          </w:tcPr>
          <w:p w:rsidR="009D1D00" w:rsidRPr="00BC23B7" w:rsidRDefault="009D1D00" w:rsidP="000C550D">
            <w:pPr>
              <w:jc w:val="center"/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sz w:val="20"/>
                <w:szCs w:val="20"/>
              </w:rPr>
              <w:t>2014</w:t>
            </w:r>
          </w:p>
        </w:tc>
        <w:tc>
          <w:tcPr>
            <w:tcW w:w="1500" w:type="dxa"/>
            <w:gridSpan w:val="3"/>
            <w:shd w:val="clear" w:color="auto" w:fill="E0E0E0"/>
            <w:vAlign w:val="center"/>
          </w:tcPr>
          <w:p w:rsidR="009D1D00" w:rsidRPr="00BC23B7" w:rsidRDefault="009D1D0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GRADO</w:t>
            </w:r>
          </w:p>
        </w:tc>
        <w:tc>
          <w:tcPr>
            <w:tcW w:w="3330" w:type="dxa"/>
            <w:gridSpan w:val="5"/>
            <w:vAlign w:val="center"/>
          </w:tcPr>
          <w:p w:rsidR="009D1D00" w:rsidRPr="00BC23B7" w:rsidRDefault="00B7401D" w:rsidP="000C550D">
            <w:pPr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sz w:val="20"/>
                <w:szCs w:val="20"/>
              </w:rPr>
              <w:t xml:space="preserve">Once </w:t>
            </w:r>
          </w:p>
        </w:tc>
        <w:tc>
          <w:tcPr>
            <w:tcW w:w="3386" w:type="dxa"/>
            <w:gridSpan w:val="4"/>
            <w:shd w:val="clear" w:color="auto" w:fill="E0E0E0"/>
            <w:vAlign w:val="center"/>
          </w:tcPr>
          <w:p w:rsidR="009D1D00" w:rsidRPr="00BC23B7" w:rsidRDefault="009D1D0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INTENSIDAD HORARIA SEMANAL</w:t>
            </w:r>
          </w:p>
        </w:tc>
        <w:tc>
          <w:tcPr>
            <w:tcW w:w="350" w:type="dxa"/>
            <w:gridSpan w:val="2"/>
            <w:vAlign w:val="center"/>
          </w:tcPr>
          <w:p w:rsidR="009D1D00" w:rsidRPr="00BC23B7" w:rsidRDefault="009D1D00" w:rsidP="000C550D">
            <w:pPr>
              <w:rPr>
                <w:rFonts w:ascii="BellCent Add BT Address" w:hAnsi="BellCent Add BT Address" w:cs="Arial"/>
                <w:sz w:val="20"/>
                <w:szCs w:val="20"/>
              </w:rPr>
            </w:pPr>
          </w:p>
        </w:tc>
      </w:tr>
      <w:tr w:rsidR="009D1D0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2473" w:type="dxa"/>
            <w:gridSpan w:val="2"/>
            <w:shd w:val="clear" w:color="auto" w:fill="E0E0E0"/>
            <w:vAlign w:val="center"/>
          </w:tcPr>
          <w:p w:rsidR="009D1D00" w:rsidRPr="00BC23B7" w:rsidRDefault="009D1D0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OBJETIVO DE LA ASIGNATURA </w:t>
            </w:r>
          </w:p>
        </w:tc>
        <w:tc>
          <w:tcPr>
            <w:tcW w:w="10990" w:type="dxa"/>
            <w:gridSpan w:val="17"/>
            <w:shd w:val="clear" w:color="auto" w:fill="FFFFFF"/>
            <w:vAlign w:val="center"/>
          </w:tcPr>
          <w:p w:rsidR="003A6F78" w:rsidRDefault="00E500B8" w:rsidP="00970933">
            <w:pPr>
              <w:jc w:val="both"/>
            </w:pPr>
            <w:r>
              <w:t>A</w:t>
            </w:r>
            <w:r w:rsidR="003A6F78">
              <w:t>plicar técnicas para la comprensión lector</w:t>
            </w:r>
            <w:r>
              <w:t xml:space="preserve">a </w:t>
            </w:r>
            <w:r w:rsidR="003A6F78">
              <w:t>en pro de mejorar los niveles de comprensión de lectura</w:t>
            </w:r>
            <w:r w:rsidR="00770642">
              <w:t xml:space="preserve"> y</w:t>
            </w:r>
            <w:r w:rsidR="003A6F78">
              <w:t xml:space="preserve"> una ambientación</w:t>
            </w:r>
            <w:r>
              <w:t xml:space="preserve"> en</w:t>
            </w:r>
            <w:r w:rsidR="003A6F78">
              <w:t xml:space="preserve"> las pruebas SABER ICFES</w:t>
            </w:r>
            <w:r w:rsidR="00770642">
              <w:t xml:space="preserve">, encontrándole sentido a la relación proyecto de vida, </w:t>
            </w:r>
            <w:r w:rsidR="00970933">
              <w:t>Cátedra</w:t>
            </w:r>
            <w:r w:rsidR="00770642">
              <w:t xml:space="preserve"> de Estudios Afro y lectura.</w:t>
            </w:r>
          </w:p>
          <w:p w:rsidR="009D1D00" w:rsidRPr="00262D08" w:rsidRDefault="009D1D00" w:rsidP="000C550D">
            <w:pPr>
              <w:jc w:val="both"/>
            </w:pPr>
          </w:p>
        </w:tc>
      </w:tr>
      <w:tr w:rsidR="009D1D0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shd w:val="clear" w:color="auto" w:fill="E0E0E0"/>
            <w:vAlign w:val="center"/>
          </w:tcPr>
          <w:p w:rsidR="009D1D00" w:rsidRPr="0064613B" w:rsidRDefault="009D1D00" w:rsidP="000C550D">
            <w:pPr>
              <w:jc w:val="both"/>
              <w:rPr>
                <w:rFonts w:ascii="BellCent Add BT Address" w:hAnsi="BellCent Add BT Address" w:cs="Arial"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ESTÁNDARES </w:t>
            </w:r>
          </w:p>
        </w:tc>
      </w:tr>
      <w:tr w:rsidR="009D1D00" w:rsidRPr="00BC23B7" w:rsidTr="000C550D">
        <w:trPr>
          <w:gridAfter w:val="1"/>
          <w:wAfter w:w="5" w:type="dxa"/>
          <w:trHeight w:val="287"/>
          <w:tblCellSpacing w:w="20" w:type="dxa"/>
        </w:trPr>
        <w:tc>
          <w:tcPr>
            <w:tcW w:w="13503" w:type="dxa"/>
            <w:gridSpan w:val="19"/>
            <w:shd w:val="clear" w:color="auto" w:fill="E0E0E0"/>
            <w:vAlign w:val="center"/>
          </w:tcPr>
          <w:p w:rsidR="009D1D00" w:rsidRPr="00BC23B7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ESTRUCTURA CURRICULAR</w:t>
            </w:r>
          </w:p>
        </w:tc>
      </w:tr>
      <w:tr w:rsidR="009D1D0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B62FEC" w:rsidRDefault="009D1D00" w:rsidP="000C550D">
            <w:pPr>
              <w:jc w:val="both"/>
              <w:rPr>
                <w:rFonts w:cs="Tahoma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EJES TEMATICOS</w:t>
            </w: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BC23B7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COMPETENCIAS</w:t>
            </w:r>
          </w:p>
          <w:p w:rsidR="009D1D00" w:rsidRDefault="009D1D00" w:rsidP="000C550D">
            <w:pPr>
              <w:spacing w:after="200" w:line="276" w:lineRule="auto"/>
              <w:jc w:val="both"/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BC23B7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NIVEL DESEMPEÑO</w:t>
            </w:r>
          </w:p>
          <w:p w:rsidR="009D1D00" w:rsidRPr="00BC23B7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(Acciones)</w:t>
            </w: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BC23B7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 </w:t>
            </w: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INDICADORES  DE   </w:t>
            </w: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DESEMPEÑO</w:t>
            </w:r>
          </w:p>
        </w:tc>
      </w:tr>
      <w:tr w:rsidR="009D1D0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E805B4" w:rsidRDefault="003A6F78" w:rsidP="00E805B4">
            <w:pPr>
              <w:widowControl w:val="0"/>
              <w:rPr>
                <w:rFonts w:cs="Tahoma"/>
                <w:b/>
                <w:sz w:val="20"/>
                <w:szCs w:val="20"/>
              </w:rPr>
            </w:pPr>
            <w:r w:rsidRPr="003A6F78">
              <w:t xml:space="preserve"> </w:t>
            </w:r>
            <w:r w:rsidR="00E805B4" w:rsidRPr="003A6F78">
              <w:rPr>
                <w:rFonts w:cs="Tahoma"/>
                <w:b/>
                <w:sz w:val="20"/>
                <w:szCs w:val="20"/>
              </w:rPr>
              <w:t xml:space="preserve">La escritura y la lectura como complemento de la oralidad </w:t>
            </w:r>
          </w:p>
          <w:p w:rsidR="00DD7C8C" w:rsidRDefault="00DD7C8C" w:rsidP="00DD7C8C">
            <w:pPr>
              <w:pStyle w:val="Prrafodelista"/>
              <w:ind w:left="720"/>
            </w:pPr>
            <w:r>
              <w:t xml:space="preserve">Compresión de lectura </w:t>
            </w:r>
          </w:p>
          <w:p w:rsidR="00DD7C8C" w:rsidRDefault="00DD7C8C" w:rsidP="00DD7C8C">
            <w:pPr>
              <w:pStyle w:val="Prrafodelista"/>
              <w:numPr>
                <w:ilvl w:val="0"/>
                <w:numId w:val="2"/>
              </w:numPr>
            </w:pPr>
            <w:r>
              <w:t xml:space="preserve">Análisis de documentos </w:t>
            </w:r>
            <w:r w:rsidRPr="003A6F78">
              <w:t xml:space="preserve">afines con el área </w:t>
            </w:r>
          </w:p>
          <w:p w:rsidR="00DD7C8C" w:rsidRPr="003A6F78" w:rsidRDefault="00DD7C8C" w:rsidP="00DD7C8C">
            <w:pPr>
              <w:pStyle w:val="Prrafodelista"/>
              <w:numPr>
                <w:ilvl w:val="0"/>
                <w:numId w:val="2"/>
              </w:numPr>
            </w:pPr>
            <w:r>
              <w:t>Técnicas e instrumentos para la compresión de textos</w:t>
            </w:r>
          </w:p>
          <w:p w:rsidR="00DD7C8C" w:rsidRDefault="00DD7C8C" w:rsidP="00DD7C8C">
            <w:pPr>
              <w:pStyle w:val="Prrafodelista"/>
              <w:numPr>
                <w:ilvl w:val="0"/>
                <w:numId w:val="2"/>
              </w:numPr>
            </w:pPr>
            <w:r w:rsidRPr="003A6F78">
              <w:t xml:space="preserve">técnicas de lectura </w:t>
            </w:r>
            <w:r>
              <w:t xml:space="preserve">rápida </w:t>
            </w:r>
          </w:p>
          <w:p w:rsidR="00DD7C8C" w:rsidRPr="00DD7C8C" w:rsidRDefault="00DD7C8C" w:rsidP="00DD7C8C">
            <w:pPr>
              <w:pStyle w:val="Prrafodelista"/>
              <w:numPr>
                <w:ilvl w:val="0"/>
                <w:numId w:val="2"/>
              </w:numPr>
            </w:pPr>
            <w:r>
              <w:t xml:space="preserve">Realización de simulacros, talleres y pruebas </w:t>
            </w:r>
            <w:r w:rsidRPr="003A6F78">
              <w:t>ICFES</w:t>
            </w:r>
          </w:p>
          <w:p w:rsidR="003A6F78" w:rsidRPr="003A6F78" w:rsidRDefault="003A6F78" w:rsidP="003A6F78">
            <w:pPr>
              <w:pStyle w:val="Prrafodelista"/>
              <w:ind w:left="720"/>
              <w:rPr>
                <w:rFonts w:cs="Tahoma"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3A6F78" w:rsidRDefault="00DD7C8C" w:rsidP="003A6F78"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Conocer y aplicar técnicas para la  comprensión de textos</w:t>
            </w: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64613B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64613B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</w:tr>
      <w:tr w:rsidR="009D1D0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B62FEC" w:rsidRDefault="003A6F78" w:rsidP="000C550D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Proyecto de vida </w:t>
            </w: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3A6F78" w:rsidRPr="004815AD" w:rsidRDefault="003A6F78" w:rsidP="003A6F78">
            <w:pPr>
              <w:rPr>
                <w:sz w:val="22"/>
                <w:szCs w:val="22"/>
              </w:rPr>
            </w:pPr>
            <w:r w:rsidRPr="004815AD">
              <w:rPr>
                <w:sz w:val="22"/>
                <w:szCs w:val="22"/>
              </w:rPr>
              <w:t>Establecer la relación proyecto de vida, CEA y lectura</w:t>
            </w:r>
          </w:p>
          <w:p w:rsidR="009D1D00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64613B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9D1D00" w:rsidRPr="0064613B" w:rsidRDefault="009D1D0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Default="00BF7F40" w:rsidP="001E18D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proofErr w:type="spellStart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lastRenderedPageBreak/>
              <w:t>Etnoeducacion</w:t>
            </w:r>
            <w:proofErr w:type="spellEnd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 </w:t>
            </w:r>
          </w:p>
          <w:p w:rsidR="00BF7F40" w:rsidRDefault="00BF7F40" w:rsidP="001E18D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-fundamentos legales</w:t>
            </w:r>
          </w:p>
          <w:p w:rsidR="00BF7F40" w:rsidRDefault="00BF7F40" w:rsidP="001E18D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Propósitos</w:t>
            </w:r>
          </w:p>
          <w:p w:rsidR="00BF7F40" w:rsidRPr="0064613B" w:rsidRDefault="00BF7F40" w:rsidP="001E18DB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etno</w:t>
            </w:r>
            <w:proofErr w:type="spellEnd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 educación afrocolombiana</w:t>
            </w: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1E18D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Entender la cosmovisión e la etnoeducación como política pública diferencial de las etnias</w:t>
            </w: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Default="00BF7F40" w:rsidP="001E18D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proofErr w:type="spellStart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Afrocolombianidad</w:t>
            </w:r>
            <w:proofErr w:type="spellEnd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 en el sistemas universitario</w:t>
            </w:r>
          </w:p>
          <w:p w:rsidR="00BF7F40" w:rsidRPr="00DF6D2D" w:rsidRDefault="00BF7F40" w:rsidP="001E18DB">
            <w:pPr>
              <w:pStyle w:val="Prrafodelista"/>
              <w:numPr>
                <w:ilvl w:val="0"/>
                <w:numId w:val="3"/>
              </w:num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DF6D2D">
              <w:rPr>
                <w:rFonts w:ascii="BellCent Add BT Address" w:hAnsi="BellCent Add BT Address" w:cs="Arial"/>
                <w:b/>
                <w:sz w:val="20"/>
                <w:szCs w:val="20"/>
              </w:rPr>
              <w:t>Políticas y programas nacionales y regionales</w:t>
            </w:r>
          </w:p>
          <w:p w:rsidR="00BF7F40" w:rsidRPr="00DF6D2D" w:rsidRDefault="00BF7F40" w:rsidP="001E18DB">
            <w:pPr>
              <w:pStyle w:val="Prrafodelista"/>
              <w:numPr>
                <w:ilvl w:val="0"/>
                <w:numId w:val="3"/>
              </w:num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DF6D2D">
              <w:rPr>
                <w:rFonts w:ascii="BellCent Add BT Address" w:hAnsi="BellCent Add BT Address" w:cs="Arial"/>
                <w:b/>
                <w:sz w:val="20"/>
                <w:szCs w:val="20"/>
              </w:rPr>
              <w:t>Becas de comunidades negras</w:t>
            </w:r>
          </w:p>
          <w:p w:rsidR="00BF7F40" w:rsidRPr="00DF6D2D" w:rsidRDefault="00BF7F40" w:rsidP="001E18DB">
            <w:pPr>
              <w:pStyle w:val="Prrafodelista"/>
              <w:numPr>
                <w:ilvl w:val="0"/>
                <w:numId w:val="3"/>
              </w:num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DF6D2D">
              <w:rPr>
                <w:rFonts w:ascii="BellCent Add BT Address" w:hAnsi="BellCent Add BT Address" w:cs="Arial"/>
                <w:b/>
                <w:sz w:val="20"/>
                <w:szCs w:val="20"/>
              </w:rPr>
              <w:t>ICETEX</w:t>
            </w: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1E18DB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Conocer las políticas y programas de acceso a la educación superior establecidas para la etnia afro en Colombia </w:t>
            </w: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3626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Default="00BF7F40" w:rsidP="00BF7F40">
            <w:r>
              <w:t xml:space="preserve">Economía afro </w:t>
            </w:r>
          </w:p>
          <w:p w:rsidR="00BF7F40" w:rsidRPr="00BF7F40" w:rsidRDefault="00BF7F40" w:rsidP="00BF7F40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t>Aporte de los afro al económica mundial, regional y local</w:t>
            </w:r>
          </w:p>
        </w:tc>
        <w:tc>
          <w:tcPr>
            <w:tcW w:w="3637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Valorar la participación de los afro colombianos al desarrollo económico de la nación colombiana, en el municipio de Caloto</w:t>
            </w:r>
          </w:p>
        </w:tc>
        <w:tc>
          <w:tcPr>
            <w:tcW w:w="2945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BF7F40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64613B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64613B">
              <w:rPr>
                <w:rFonts w:ascii="BellCent Add BT Address" w:hAnsi="BellCent Add BT Address" w:cs="Arial"/>
                <w:b/>
                <w:sz w:val="20"/>
                <w:szCs w:val="20"/>
              </w:rPr>
              <w:t>METODOLOGÍA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sz w:val="22"/>
                <w:szCs w:val="22"/>
              </w:rPr>
            </w:pPr>
            <w:r>
              <w:rPr>
                <w:rFonts w:ascii="BellCent Add BT Address" w:hAnsi="BellCent Add BT Address" w:cs="Arial"/>
                <w:sz w:val="22"/>
                <w:szCs w:val="22"/>
              </w:rPr>
              <w:t>Debates, foros, mesas de trabajos, plenarias, documentales, exploración de portales, simulaciones y tutoriales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BC23B7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r w:rsidRPr="00BC23B7">
              <w:rPr>
                <w:rFonts w:ascii="BellCent Add BT Address" w:hAnsi="BellCent Add BT Address" w:cs="Arial"/>
                <w:b/>
                <w:sz w:val="22"/>
                <w:szCs w:val="22"/>
              </w:rPr>
              <w:t>EVALUACIÓN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7F40" w:rsidRPr="00753EEF" w:rsidRDefault="00BF7F40" w:rsidP="000C550D">
            <w:pPr>
              <w:jc w:val="both"/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r>
              <w:rPr>
                <w:rFonts w:ascii="BellCent Add BT Address" w:hAnsi="BellCent Add BT Address" w:cs="Arial"/>
                <w:b/>
                <w:sz w:val="22"/>
                <w:szCs w:val="22"/>
              </w:rPr>
              <w:t xml:space="preserve">Socialización, prueba escrita ICFES. Participación individual y colectiva en los espacios de discusión 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BC23B7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r w:rsidRPr="00BC23B7">
              <w:rPr>
                <w:rFonts w:ascii="BellCent Add BT Address" w:hAnsi="BellCent Add BT Address" w:cs="Arial"/>
                <w:b/>
                <w:sz w:val="22"/>
                <w:szCs w:val="22"/>
              </w:rPr>
              <w:t>RECURSOS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7F40" w:rsidRPr="007E30C4" w:rsidRDefault="00BF7F40" w:rsidP="000C550D">
            <w:pPr>
              <w:jc w:val="both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Documentos, revistas, enciclopedias, portales de internet, video </w:t>
            </w:r>
            <w:proofErr w:type="spellStart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>Beam</w:t>
            </w:r>
            <w:proofErr w:type="spellEnd"/>
            <w:r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, tic 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BC23B7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r w:rsidRPr="00BC23B7">
              <w:rPr>
                <w:rFonts w:ascii="BellCent Add BT Address" w:hAnsi="BellCent Add BT Address" w:cs="Arial"/>
                <w:b/>
                <w:sz w:val="22"/>
                <w:szCs w:val="22"/>
              </w:rPr>
              <w:t>BIBLIOGRAFÍA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/>
                <w:sz w:val="22"/>
                <w:szCs w:val="22"/>
              </w:rPr>
            </w:pPr>
            <w:hyperlink r:id="rId10" w:history="1">
              <w:r w:rsidRPr="00974A3C">
                <w:rPr>
                  <w:rStyle w:val="Hipervnculo"/>
                  <w:rFonts w:ascii="BellCent Add BT Address" w:hAnsi="BellCent Add BT Address" w:cs="Arial"/>
                  <w:b/>
                  <w:sz w:val="22"/>
                  <w:szCs w:val="22"/>
                </w:rPr>
                <w:t>http://www.banrepcultural.org/blaavirtual/sociologia/cimarron/cimarron0.htm</w:t>
              </w:r>
            </w:hyperlink>
            <w:r>
              <w:rPr>
                <w:rFonts w:ascii="BellCent Add BT Address" w:hAnsi="BellCent Add BT Address" w:cs="Arial"/>
                <w:b/>
                <w:sz w:val="22"/>
                <w:szCs w:val="22"/>
              </w:rPr>
              <w:t>,  lineamientos curriculares de la CEA. Cátedra Afrocolombianos, aporte para maestros, universidad del Cuaca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3503" w:type="dxa"/>
            <w:gridSpan w:val="1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F7F40" w:rsidRPr="00BC23B7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 xml:space="preserve">APROBACIÓN 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5569" w:type="dxa"/>
            <w:gridSpan w:val="7"/>
            <w:shd w:val="clear" w:color="auto" w:fill="E0E0E0"/>
            <w:vAlign w:val="center"/>
          </w:tcPr>
          <w:p w:rsidR="00BF7F40" w:rsidRPr="00BC23B7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ELABORADO</w:t>
            </w:r>
          </w:p>
        </w:tc>
        <w:tc>
          <w:tcPr>
            <w:tcW w:w="7894" w:type="dxa"/>
            <w:gridSpan w:val="12"/>
            <w:shd w:val="clear" w:color="auto" w:fill="E0E0E0"/>
            <w:vAlign w:val="center"/>
          </w:tcPr>
          <w:p w:rsidR="00BF7F40" w:rsidRPr="00BC23B7" w:rsidRDefault="00BF7F40" w:rsidP="000C550D">
            <w:pPr>
              <w:jc w:val="center"/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APROBADO</w:t>
            </w: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193" w:type="dxa"/>
            <w:shd w:val="clear" w:color="auto" w:fill="E0E0E0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NOMBRE</w:t>
            </w:r>
          </w:p>
        </w:tc>
        <w:tc>
          <w:tcPr>
            <w:tcW w:w="4765" w:type="dxa"/>
            <w:gridSpan w:val="7"/>
            <w:shd w:val="clear" w:color="auto" w:fill="FFFFFF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shd w:val="clear" w:color="auto" w:fill="E0E0E0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NOMBRE</w:t>
            </w:r>
          </w:p>
        </w:tc>
        <w:tc>
          <w:tcPr>
            <w:tcW w:w="5561" w:type="dxa"/>
            <w:gridSpan w:val="7"/>
            <w:shd w:val="clear" w:color="auto" w:fill="FFFFFF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</w:tr>
      <w:tr w:rsidR="00BF7F40" w:rsidRPr="00BC23B7" w:rsidTr="000C550D">
        <w:trPr>
          <w:gridAfter w:val="1"/>
          <w:wAfter w:w="5" w:type="dxa"/>
          <w:trHeight w:val="340"/>
          <w:tblCellSpacing w:w="20" w:type="dxa"/>
        </w:trPr>
        <w:tc>
          <w:tcPr>
            <w:tcW w:w="1193" w:type="dxa"/>
            <w:shd w:val="clear" w:color="auto" w:fill="E0E0E0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1619" w:type="dxa"/>
            <w:gridSpan w:val="2"/>
            <w:shd w:val="clear" w:color="auto" w:fill="FFFFFF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E0E0E0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FECHA</w:t>
            </w:r>
          </w:p>
        </w:tc>
        <w:tc>
          <w:tcPr>
            <w:tcW w:w="2050" w:type="dxa"/>
            <w:gridSpan w:val="3"/>
            <w:shd w:val="clear" w:color="auto" w:fill="FFFFFF"/>
            <w:vAlign w:val="center"/>
          </w:tcPr>
          <w:p w:rsidR="00BF7F40" w:rsidRPr="00BC23B7" w:rsidRDefault="00BF7F40" w:rsidP="000C550D">
            <w:pPr>
              <w:jc w:val="center"/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shd w:val="clear" w:color="auto" w:fill="E0E0E0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CARGO</w:t>
            </w:r>
          </w:p>
        </w:tc>
        <w:tc>
          <w:tcPr>
            <w:tcW w:w="3007" w:type="dxa"/>
            <w:gridSpan w:val="4"/>
            <w:shd w:val="clear" w:color="auto" w:fill="FFFFFF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E0E0E0"/>
            <w:vAlign w:val="center"/>
          </w:tcPr>
          <w:p w:rsidR="00BF7F40" w:rsidRPr="00BC23B7" w:rsidRDefault="00BF7F40" w:rsidP="000C550D">
            <w:pPr>
              <w:rPr>
                <w:rFonts w:ascii="BellCent Add BT Address" w:hAnsi="BellCent Add BT Address" w:cs="Arial"/>
                <w:b/>
                <w:sz w:val="20"/>
                <w:szCs w:val="20"/>
              </w:rPr>
            </w:pPr>
            <w:r w:rsidRPr="00BC23B7">
              <w:rPr>
                <w:rFonts w:ascii="BellCent Add BT Address" w:hAnsi="BellCent Add BT Address" w:cs="Arial"/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BF7F40" w:rsidRPr="00412988" w:rsidRDefault="00BF7F40" w:rsidP="000C550D">
            <w:pPr>
              <w:jc w:val="center"/>
              <w:rPr>
                <w:rFonts w:ascii="BellCent Add BT Address" w:hAnsi="BellCent Add BT Address" w:cs="Arial"/>
                <w:bCs/>
                <w:sz w:val="20"/>
                <w:szCs w:val="20"/>
              </w:rPr>
            </w:pPr>
          </w:p>
        </w:tc>
      </w:tr>
    </w:tbl>
    <w:p w:rsidR="009D1D00" w:rsidRDefault="009D1D00" w:rsidP="009B4D03"/>
    <w:p w:rsidR="00AF094F" w:rsidRDefault="00AF094F" w:rsidP="009B4D03"/>
    <w:tbl>
      <w:tblPr>
        <w:tblStyle w:val="Tablaelegante"/>
        <w:tblW w:w="5000" w:type="pct"/>
        <w:tblLook w:val="04A0" w:firstRow="1" w:lastRow="0" w:firstColumn="1" w:lastColumn="0" w:noHBand="0" w:noVBand="1"/>
      </w:tblPr>
      <w:tblGrid>
        <w:gridCol w:w="1807"/>
        <w:gridCol w:w="1135"/>
        <w:gridCol w:w="2553"/>
        <w:gridCol w:w="1841"/>
        <w:gridCol w:w="1495"/>
        <w:gridCol w:w="2618"/>
        <w:gridCol w:w="2565"/>
      </w:tblGrid>
      <w:tr w:rsidR="00587797" w:rsidRPr="00957E2A" w:rsidTr="004D2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5000" w:type="pct"/>
            <w:gridSpan w:val="7"/>
          </w:tcPr>
          <w:p w:rsidR="007A1882" w:rsidRDefault="007A1882" w:rsidP="00016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1882" w:rsidRDefault="007A1882" w:rsidP="00016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ARTICULACIÓN DE LOS TEMAS CON LOS COMPONENTES TRANSVERSALES</w:t>
            </w:r>
          </w:p>
          <w:p w:rsidR="007A1882" w:rsidRDefault="007A1882" w:rsidP="00016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7797" w:rsidRPr="00957E2A" w:rsidRDefault="00016FF5" w:rsidP="00016F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Relacione </w:t>
            </w:r>
            <w:r w:rsidR="00587797">
              <w:rPr>
                <w:rFonts w:ascii="Arial" w:hAnsi="Arial" w:cs="Arial"/>
                <w:sz w:val="20"/>
                <w:szCs w:val="20"/>
              </w:rPr>
              <w:t xml:space="preserve">los temas </w:t>
            </w:r>
            <w:r>
              <w:rPr>
                <w:rFonts w:ascii="Arial" w:hAnsi="Arial" w:cs="Arial"/>
                <w:sz w:val="20"/>
                <w:szCs w:val="20"/>
              </w:rPr>
              <w:t xml:space="preserve">definidos por grados en el plan de área que se </w:t>
            </w:r>
            <w:r w:rsidR="00587797">
              <w:rPr>
                <w:rFonts w:ascii="Arial" w:hAnsi="Arial" w:cs="Arial"/>
                <w:sz w:val="20"/>
                <w:szCs w:val="20"/>
              </w:rPr>
              <w:t>articular</w:t>
            </w:r>
            <w:r>
              <w:rPr>
                <w:rFonts w:ascii="Arial" w:hAnsi="Arial" w:cs="Arial"/>
                <w:sz w:val="20"/>
                <w:szCs w:val="20"/>
              </w:rPr>
              <w:t xml:space="preserve">án </w:t>
            </w:r>
            <w:r w:rsidR="00587797">
              <w:rPr>
                <w:rFonts w:ascii="Arial" w:hAnsi="Arial" w:cs="Arial"/>
                <w:sz w:val="20"/>
                <w:szCs w:val="20"/>
              </w:rPr>
              <w:t xml:space="preserve"> con los componentes transversales </w:t>
            </w:r>
          </w:p>
        </w:tc>
      </w:tr>
      <w:tr w:rsidR="0037114A" w:rsidRPr="00957E2A" w:rsidTr="004D2108">
        <w:trPr>
          <w:trHeight w:val="685"/>
        </w:trPr>
        <w:tc>
          <w:tcPr>
            <w:tcW w:w="645" w:type="pct"/>
          </w:tcPr>
          <w:p w:rsidR="00741976" w:rsidRPr="00957E2A" w:rsidRDefault="00741976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976" w:rsidRDefault="0037114A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Componente </w:t>
            </w:r>
          </w:p>
          <w:p w:rsidR="003D178E" w:rsidRPr="00957E2A" w:rsidRDefault="003D178E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Estándar </w:t>
            </w:r>
          </w:p>
        </w:tc>
        <w:tc>
          <w:tcPr>
            <w:tcW w:w="405" w:type="pct"/>
          </w:tcPr>
          <w:p w:rsidR="00741976" w:rsidRPr="00957E2A" w:rsidRDefault="00741976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976" w:rsidRPr="00957E2A" w:rsidRDefault="00EB60DE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2A">
              <w:rPr>
                <w:rFonts w:ascii="Arial" w:hAnsi="Arial" w:cs="Arial"/>
                <w:b/>
                <w:sz w:val="20"/>
                <w:szCs w:val="20"/>
              </w:rPr>
              <w:t>GRADO</w:t>
            </w:r>
          </w:p>
        </w:tc>
        <w:tc>
          <w:tcPr>
            <w:tcW w:w="911" w:type="pct"/>
          </w:tcPr>
          <w:p w:rsidR="00741976" w:rsidRPr="00957E2A" w:rsidRDefault="00741976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976" w:rsidRPr="00957E2A" w:rsidRDefault="00EB60DE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2A">
              <w:rPr>
                <w:rFonts w:ascii="Arial" w:hAnsi="Arial" w:cs="Arial"/>
                <w:b/>
                <w:sz w:val="20"/>
                <w:szCs w:val="20"/>
              </w:rPr>
              <w:t>EJE TEMÁTICO</w:t>
            </w:r>
          </w:p>
        </w:tc>
        <w:tc>
          <w:tcPr>
            <w:tcW w:w="657" w:type="pct"/>
          </w:tcPr>
          <w:p w:rsidR="00741976" w:rsidRPr="00957E2A" w:rsidRDefault="00741976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976" w:rsidRDefault="00741976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2A">
              <w:rPr>
                <w:rFonts w:ascii="Arial" w:hAnsi="Arial" w:cs="Arial"/>
                <w:b/>
                <w:sz w:val="20"/>
                <w:szCs w:val="20"/>
              </w:rPr>
              <w:t>COMPETENCIA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8B0E62" w:rsidRPr="00957E2A" w:rsidRDefault="008B0E62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(si hay otras diferentes a las consignadas en el plan de área )</w:t>
            </w:r>
          </w:p>
        </w:tc>
        <w:tc>
          <w:tcPr>
            <w:tcW w:w="533" w:type="pct"/>
          </w:tcPr>
          <w:p w:rsidR="00741976" w:rsidRPr="00957E2A" w:rsidRDefault="00741976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976" w:rsidRPr="00957E2A" w:rsidRDefault="00741976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2A">
              <w:rPr>
                <w:rFonts w:ascii="Arial" w:hAnsi="Arial" w:cs="Arial"/>
                <w:b/>
                <w:sz w:val="20"/>
                <w:szCs w:val="20"/>
              </w:rPr>
              <w:t>DESEMPEÑO</w:t>
            </w:r>
          </w:p>
        </w:tc>
        <w:tc>
          <w:tcPr>
            <w:tcW w:w="934" w:type="pct"/>
          </w:tcPr>
          <w:p w:rsidR="00741976" w:rsidRPr="00957E2A" w:rsidRDefault="00587797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2A">
              <w:rPr>
                <w:rFonts w:ascii="Arial" w:hAnsi="Arial" w:cs="Arial"/>
                <w:b/>
                <w:sz w:val="20"/>
                <w:szCs w:val="20"/>
              </w:rPr>
              <w:t>ARTICULACIÓN</w:t>
            </w:r>
          </w:p>
          <w:p w:rsidR="00741976" w:rsidRDefault="00741976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2A">
              <w:rPr>
                <w:rFonts w:ascii="Arial" w:hAnsi="Arial" w:cs="Arial"/>
                <w:b/>
                <w:sz w:val="20"/>
                <w:szCs w:val="20"/>
              </w:rPr>
              <w:t>AGRO AMBIENTAL</w:t>
            </w:r>
          </w:p>
          <w:p w:rsidR="00016FF5" w:rsidRPr="00957E2A" w:rsidRDefault="00016FF5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(Explique la estrategia a utilizar)</w:t>
            </w:r>
          </w:p>
        </w:tc>
        <w:tc>
          <w:tcPr>
            <w:tcW w:w="915" w:type="pct"/>
          </w:tcPr>
          <w:p w:rsidR="00741976" w:rsidRPr="00957E2A" w:rsidRDefault="00587797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2A">
              <w:rPr>
                <w:rFonts w:ascii="Arial" w:hAnsi="Arial" w:cs="Arial"/>
                <w:b/>
                <w:sz w:val="20"/>
                <w:szCs w:val="20"/>
              </w:rPr>
              <w:t>ARTICULACIÓN</w:t>
            </w:r>
          </w:p>
          <w:p w:rsidR="00741976" w:rsidRDefault="00587797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E2A">
              <w:rPr>
                <w:rFonts w:ascii="Arial" w:hAnsi="Arial" w:cs="Arial"/>
                <w:b/>
                <w:sz w:val="20"/>
                <w:szCs w:val="20"/>
              </w:rPr>
              <w:t>CÁTEDRA</w:t>
            </w:r>
            <w:r w:rsidR="00741976" w:rsidRPr="00957E2A">
              <w:rPr>
                <w:rFonts w:ascii="Arial" w:hAnsi="Arial" w:cs="Arial"/>
                <w:b/>
                <w:sz w:val="20"/>
                <w:szCs w:val="20"/>
              </w:rPr>
              <w:t xml:space="preserve"> AFRO</w:t>
            </w:r>
          </w:p>
          <w:p w:rsidR="00016FF5" w:rsidRPr="00957E2A" w:rsidRDefault="00016FF5" w:rsidP="00850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(Explique la estrategia a utilizar)</w:t>
            </w:r>
          </w:p>
        </w:tc>
      </w:tr>
      <w:tr w:rsidR="006105E9" w:rsidTr="004D2108">
        <w:trPr>
          <w:trHeight w:val="778"/>
        </w:trPr>
        <w:tc>
          <w:tcPr>
            <w:tcW w:w="645" w:type="pct"/>
            <w:vMerge w:val="restart"/>
            <w:textDirection w:val="btLr"/>
          </w:tcPr>
          <w:p w:rsidR="006105E9" w:rsidRDefault="003D178E" w:rsidP="0037114A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Pensamiento numérico y sistemas numérico </w:t>
            </w:r>
            <w:r w:rsidR="006105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" w:type="pct"/>
          </w:tcPr>
          <w:p w:rsidR="006105E9" w:rsidRPr="00F217B3" w:rsidRDefault="005D1D6E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Once </w:t>
            </w:r>
          </w:p>
        </w:tc>
        <w:tc>
          <w:tcPr>
            <w:tcW w:w="911" w:type="pct"/>
          </w:tcPr>
          <w:p w:rsidR="006105E9" w:rsidRPr="00F217B3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</w:tcPr>
          <w:p w:rsidR="006105E9" w:rsidRPr="00F217B3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:rsidR="006105E9" w:rsidRPr="006C47DC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</w:tcPr>
          <w:p w:rsidR="006105E9" w:rsidRPr="006C47DC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:rsidR="006105E9" w:rsidRPr="006C47DC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E9" w:rsidTr="004D2108">
        <w:trPr>
          <w:trHeight w:val="980"/>
        </w:trPr>
        <w:tc>
          <w:tcPr>
            <w:tcW w:w="645" w:type="pct"/>
            <w:vMerge/>
            <w:textDirection w:val="btLr"/>
          </w:tcPr>
          <w:p w:rsidR="006105E9" w:rsidRDefault="006105E9" w:rsidP="0085090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</w:tcPr>
          <w:p w:rsidR="006105E9" w:rsidRPr="00F217B3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6105E9" w:rsidRPr="00F217B3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</w:tcPr>
          <w:p w:rsidR="006105E9" w:rsidRPr="00F217B3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:rsidR="006105E9" w:rsidRPr="006C47DC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</w:tcPr>
          <w:p w:rsidR="006105E9" w:rsidRPr="006C47DC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:rsidR="006105E9" w:rsidRPr="006C47DC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E9" w:rsidTr="004D2108">
        <w:trPr>
          <w:trHeight w:val="838"/>
        </w:trPr>
        <w:tc>
          <w:tcPr>
            <w:tcW w:w="645" w:type="pct"/>
            <w:vMerge/>
            <w:textDirection w:val="btLr"/>
          </w:tcPr>
          <w:p w:rsidR="006105E9" w:rsidRDefault="006105E9" w:rsidP="0085090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</w:tcPr>
          <w:p w:rsidR="006105E9" w:rsidRPr="00F217B3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6105E9" w:rsidRPr="00F217B3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</w:tcPr>
          <w:p w:rsidR="006105E9" w:rsidRPr="00F217B3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:rsidR="006105E9" w:rsidRPr="006C47DC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</w:tcPr>
          <w:p w:rsidR="006105E9" w:rsidRPr="006C47DC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:rsidR="006105E9" w:rsidRPr="006C47DC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E9" w:rsidTr="004D2108">
        <w:trPr>
          <w:trHeight w:val="838"/>
        </w:trPr>
        <w:tc>
          <w:tcPr>
            <w:tcW w:w="645" w:type="pct"/>
            <w:vMerge/>
            <w:textDirection w:val="btLr"/>
          </w:tcPr>
          <w:p w:rsidR="006105E9" w:rsidRDefault="006105E9" w:rsidP="0085090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</w:tcPr>
          <w:p w:rsidR="006105E9" w:rsidRPr="00F217B3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pct"/>
          </w:tcPr>
          <w:p w:rsidR="006105E9" w:rsidRPr="00F217B3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pct"/>
          </w:tcPr>
          <w:p w:rsidR="006105E9" w:rsidRPr="00F217B3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:rsidR="006105E9" w:rsidRPr="006C47DC" w:rsidRDefault="006105E9" w:rsidP="008509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pct"/>
          </w:tcPr>
          <w:p w:rsidR="006105E9" w:rsidRPr="006C47DC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pct"/>
          </w:tcPr>
          <w:p w:rsidR="006105E9" w:rsidRPr="006C47DC" w:rsidRDefault="006105E9" w:rsidP="008509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613B" w:rsidRDefault="0064613B" w:rsidP="009B4D03"/>
    <w:p w:rsidR="0064613B" w:rsidRDefault="0064613B" w:rsidP="009B4D03"/>
    <w:p w:rsidR="0064613B" w:rsidRDefault="0064613B" w:rsidP="009B4D03"/>
    <w:p w:rsidR="0064613B" w:rsidRDefault="0064613B" w:rsidP="009B4D03"/>
    <w:p w:rsidR="0064613B" w:rsidRDefault="0064613B" w:rsidP="009B4D03"/>
    <w:sectPr w:rsidR="0064613B" w:rsidSect="001E01E7">
      <w:headerReference w:type="default" r:id="rId11"/>
      <w:footerReference w:type="even" r:id="rId12"/>
      <w:footerReference w:type="default" r:id="rId13"/>
      <w:pgSz w:w="15840" w:h="12240" w:orient="landscape" w:code="119"/>
      <w:pgMar w:top="1418" w:right="1191" w:bottom="142" w:left="851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22" w:rsidRDefault="00E96D22">
      <w:r>
        <w:separator/>
      </w:r>
    </w:p>
  </w:endnote>
  <w:endnote w:type="continuationSeparator" w:id="0">
    <w:p w:rsidR="00E96D22" w:rsidRDefault="00E9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Cent Add BT Address">
    <w:altName w:val="Arial Narrow"/>
    <w:charset w:val="00"/>
    <w:family w:val="swiss"/>
    <w:pitch w:val="variable"/>
    <w:sig w:usb0="800000AF" w:usb1="1000204A" w:usb2="00000000" w:usb3="00000000" w:csb0="00000011" w:csb1="00000000"/>
  </w:font>
  <w:font w:name="Cartoo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1" w:rsidRDefault="00297C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7C71" w:rsidRDefault="00297C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71" w:rsidRPr="00876099" w:rsidRDefault="00297C71" w:rsidP="00A35AA6">
    <w:pPr>
      <w:pStyle w:val="Piedepgina"/>
      <w:jc w:val="center"/>
      <w:rPr>
        <w:rFonts w:ascii="Cartoon" w:hAnsi="Cartoon"/>
        <w:sz w:val="20"/>
      </w:rPr>
    </w:pPr>
  </w:p>
  <w:p w:rsidR="00297C71" w:rsidRDefault="00297C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22" w:rsidRDefault="00E96D22">
      <w:r>
        <w:separator/>
      </w:r>
    </w:p>
  </w:footnote>
  <w:footnote w:type="continuationSeparator" w:id="0">
    <w:p w:rsidR="00E96D22" w:rsidRDefault="00E9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7" w:type="dxa"/>
      <w:tblCellSpacing w:w="20" w:type="dxa"/>
      <w:tblInd w:w="73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1602"/>
      <w:gridCol w:w="8321"/>
      <w:gridCol w:w="1843"/>
      <w:gridCol w:w="1701"/>
    </w:tblGrid>
    <w:tr w:rsidR="00297C71" w:rsidRPr="005D1D6E" w:rsidTr="003C269F">
      <w:trPr>
        <w:cantSplit/>
        <w:trHeight w:val="498"/>
        <w:tblCellSpacing w:w="20" w:type="dxa"/>
      </w:trPr>
      <w:tc>
        <w:tcPr>
          <w:tcW w:w="1542" w:type="dxa"/>
          <w:vMerge w:val="restart"/>
          <w:vAlign w:val="center"/>
        </w:tcPr>
        <w:p w:rsidR="00297C71" w:rsidRPr="005D1D6E" w:rsidRDefault="009C460E" w:rsidP="000C1159">
          <w:pPr>
            <w:pStyle w:val="Ttulo"/>
            <w:spacing w:line="360" w:lineRule="auto"/>
            <w:jc w:val="left"/>
            <w:rPr>
              <w:rFonts w:ascii="Arial" w:hAnsi="Arial" w:cs="Arial"/>
              <w:b w:val="0"/>
              <w:sz w:val="16"/>
              <w:szCs w:val="16"/>
            </w:rPr>
          </w:pPr>
          <w:r w:rsidRPr="005D1D6E">
            <w:rPr>
              <w:b w:val="0"/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63360" behindDoc="0" locked="0" layoutInCell="1" allowOverlap="1" wp14:anchorId="5CB0366D" wp14:editId="6F24E03E">
                <wp:simplePos x="0" y="0"/>
                <wp:positionH relativeFrom="margin">
                  <wp:posOffset>-49530</wp:posOffset>
                </wp:positionH>
                <wp:positionV relativeFrom="margin">
                  <wp:posOffset>38100</wp:posOffset>
                </wp:positionV>
                <wp:extent cx="676275" cy="677545"/>
                <wp:effectExtent l="0" t="0" r="9525" b="8255"/>
                <wp:wrapSquare wrapText="bothSides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i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81" w:type="dxa"/>
          <w:shd w:val="clear" w:color="auto" w:fill="E0E0E0"/>
          <w:vAlign w:val="center"/>
        </w:tcPr>
        <w:p w:rsidR="00297C71" w:rsidRPr="005D1D6E" w:rsidRDefault="00CC09E3" w:rsidP="005E3B9A">
          <w:pPr>
            <w:pStyle w:val="Ttulo"/>
            <w:rPr>
              <w:rFonts w:ascii="Cartoon" w:hAnsi="Cartoon"/>
              <w:b w:val="0"/>
              <w:sz w:val="16"/>
              <w:szCs w:val="16"/>
            </w:rPr>
          </w:pPr>
          <w:r w:rsidRPr="005D1D6E">
            <w:rPr>
              <w:rFonts w:ascii="Cartoon" w:hAnsi="Cartoon"/>
              <w:b w:val="0"/>
              <w:sz w:val="16"/>
              <w:szCs w:val="16"/>
            </w:rPr>
            <w:t>INSTITUCIÓN EDUCATIVA</w:t>
          </w:r>
          <w:r w:rsidR="00297C71" w:rsidRPr="005D1D6E">
            <w:rPr>
              <w:rFonts w:ascii="Cartoon" w:hAnsi="Cartoon"/>
              <w:b w:val="0"/>
              <w:sz w:val="16"/>
              <w:szCs w:val="16"/>
            </w:rPr>
            <w:t xml:space="preserve"> NIÑA </w:t>
          </w:r>
          <w:r w:rsidRPr="005D1D6E">
            <w:rPr>
              <w:rFonts w:ascii="Cartoon" w:hAnsi="Cartoon"/>
              <w:b w:val="0"/>
              <w:sz w:val="16"/>
              <w:szCs w:val="16"/>
            </w:rPr>
            <w:t>MARÍA DE CALOTO CAUCA</w:t>
          </w:r>
        </w:p>
        <w:p w:rsidR="00297C71" w:rsidRPr="005D1D6E" w:rsidRDefault="00297C71" w:rsidP="005E3B9A">
          <w:pPr>
            <w:pStyle w:val="Ttulo"/>
            <w:rPr>
              <w:rFonts w:ascii="Cartoon" w:hAnsi="Cartoon" w:cs="Arial"/>
              <w:b w:val="0"/>
              <w:sz w:val="16"/>
              <w:szCs w:val="16"/>
            </w:rPr>
          </w:pPr>
        </w:p>
      </w:tc>
      <w:tc>
        <w:tcPr>
          <w:tcW w:w="1803" w:type="dxa"/>
          <w:shd w:val="clear" w:color="auto" w:fill="E0E0E0"/>
          <w:vAlign w:val="center"/>
        </w:tcPr>
        <w:p w:rsidR="00297C71" w:rsidRPr="005D1D6E" w:rsidRDefault="00297C71" w:rsidP="00103026">
          <w:pPr>
            <w:pStyle w:val="Ttulo"/>
            <w:rPr>
              <w:rFonts w:ascii="BellCent Add BT Address" w:hAnsi="BellCent Add BT Address" w:cs="Arial"/>
              <w:sz w:val="16"/>
              <w:szCs w:val="16"/>
            </w:rPr>
          </w:pPr>
          <w:r w:rsidRPr="005D1D6E">
            <w:rPr>
              <w:rFonts w:ascii="BellCent Add BT Address" w:hAnsi="BellCent Add BT Address" w:cs="Arial"/>
              <w:sz w:val="16"/>
              <w:szCs w:val="16"/>
            </w:rPr>
            <w:t>CODIGO</w:t>
          </w:r>
        </w:p>
      </w:tc>
      <w:tc>
        <w:tcPr>
          <w:tcW w:w="1641" w:type="dxa"/>
          <w:vAlign w:val="center"/>
        </w:tcPr>
        <w:p w:rsidR="00297C71" w:rsidRPr="005D1D6E" w:rsidRDefault="00297C71" w:rsidP="00103026">
          <w:pPr>
            <w:pStyle w:val="Ttulo"/>
            <w:rPr>
              <w:rFonts w:ascii="BellCent Add BT Address" w:hAnsi="BellCent Add BT Address" w:cs="Arial"/>
              <w:sz w:val="16"/>
              <w:szCs w:val="16"/>
            </w:rPr>
          </w:pPr>
        </w:p>
      </w:tc>
    </w:tr>
    <w:tr w:rsidR="00297C71" w:rsidRPr="005D1D6E" w:rsidTr="005D1D6E">
      <w:trPr>
        <w:cantSplit/>
        <w:trHeight w:val="504"/>
        <w:tblCellSpacing w:w="20" w:type="dxa"/>
      </w:trPr>
      <w:tc>
        <w:tcPr>
          <w:tcW w:w="1542" w:type="dxa"/>
          <w:vMerge/>
          <w:vAlign w:val="center"/>
        </w:tcPr>
        <w:p w:rsidR="00297C71" w:rsidRPr="005D1D6E" w:rsidRDefault="00297C71" w:rsidP="00103026">
          <w:pPr>
            <w:pStyle w:val="Ttulo"/>
            <w:spacing w:line="360" w:lineRule="auto"/>
            <w:rPr>
              <w:rFonts w:ascii="Arial" w:hAnsi="Arial" w:cs="Arial"/>
              <w:b w:val="0"/>
              <w:sz w:val="16"/>
              <w:szCs w:val="16"/>
            </w:rPr>
          </w:pPr>
        </w:p>
      </w:tc>
      <w:tc>
        <w:tcPr>
          <w:tcW w:w="8281" w:type="dxa"/>
          <w:shd w:val="clear" w:color="auto" w:fill="auto"/>
          <w:vAlign w:val="center"/>
        </w:tcPr>
        <w:p w:rsidR="00297C71" w:rsidRPr="005D1D6E" w:rsidRDefault="00297C71" w:rsidP="005D1D6E">
          <w:pPr>
            <w:pStyle w:val="Ttulo"/>
            <w:rPr>
              <w:rFonts w:ascii="BellCent Add BT Address" w:hAnsi="BellCent Add BT Address" w:cs="Arial"/>
              <w:sz w:val="16"/>
              <w:szCs w:val="16"/>
            </w:rPr>
          </w:pPr>
          <w:r w:rsidRPr="005D1D6E">
            <w:rPr>
              <w:rFonts w:ascii="BellCent Add BT Address" w:hAnsi="BellCent Add BT Address" w:cs="Arial"/>
              <w:sz w:val="16"/>
              <w:szCs w:val="16"/>
            </w:rPr>
            <w:t>PLAN DE ÁREA</w:t>
          </w:r>
        </w:p>
      </w:tc>
      <w:tc>
        <w:tcPr>
          <w:tcW w:w="1803" w:type="dxa"/>
          <w:shd w:val="clear" w:color="auto" w:fill="E0E0E0"/>
        </w:tcPr>
        <w:p w:rsidR="00297C71" w:rsidRPr="005D1D6E" w:rsidRDefault="00297C71" w:rsidP="00103026">
          <w:pPr>
            <w:pStyle w:val="Ttulo"/>
            <w:rPr>
              <w:rFonts w:ascii="BellCent Add BT Address" w:hAnsi="BellCent Add BT Address" w:cs="Arial"/>
              <w:sz w:val="16"/>
              <w:szCs w:val="16"/>
            </w:rPr>
          </w:pPr>
          <w:r w:rsidRPr="005D1D6E">
            <w:rPr>
              <w:rFonts w:ascii="BellCent Add BT Address" w:hAnsi="BellCent Add BT Address" w:cs="Arial"/>
              <w:sz w:val="16"/>
              <w:szCs w:val="16"/>
            </w:rPr>
            <w:t>PAGINA</w:t>
          </w:r>
        </w:p>
      </w:tc>
      <w:tc>
        <w:tcPr>
          <w:tcW w:w="1641" w:type="dxa"/>
        </w:tcPr>
        <w:p w:rsidR="00297C71" w:rsidRPr="005D1D6E" w:rsidRDefault="00297C71" w:rsidP="00103026">
          <w:pPr>
            <w:pStyle w:val="Ttulo"/>
            <w:rPr>
              <w:rFonts w:ascii="BellCent Add BT Address" w:hAnsi="BellCent Add BT Address" w:cs="Arial"/>
              <w:sz w:val="16"/>
              <w:szCs w:val="16"/>
            </w:rPr>
          </w:pPr>
          <w:r w:rsidRPr="005D1D6E">
            <w:rPr>
              <w:rFonts w:ascii="BellCent Add BT Address" w:hAnsi="BellCent Add BT Address" w:cs="Arial"/>
              <w:sz w:val="16"/>
              <w:szCs w:val="16"/>
            </w:rPr>
            <w:fldChar w:fldCharType="begin"/>
          </w:r>
          <w:r w:rsidRPr="005D1D6E">
            <w:rPr>
              <w:rFonts w:ascii="BellCent Add BT Address" w:hAnsi="BellCent Add BT Address" w:cs="Arial"/>
              <w:sz w:val="16"/>
              <w:szCs w:val="16"/>
            </w:rPr>
            <w:instrText xml:space="preserve"> PAGE </w:instrText>
          </w:r>
          <w:r w:rsidRPr="005D1D6E">
            <w:rPr>
              <w:rFonts w:ascii="BellCent Add BT Address" w:hAnsi="BellCent Add BT Address" w:cs="Arial"/>
              <w:sz w:val="16"/>
              <w:szCs w:val="16"/>
            </w:rPr>
            <w:fldChar w:fldCharType="separate"/>
          </w:r>
          <w:r w:rsidR="00BF7F40">
            <w:rPr>
              <w:rFonts w:ascii="BellCent Add BT Address" w:hAnsi="BellCent Add BT Address" w:cs="Arial"/>
              <w:noProof/>
              <w:sz w:val="16"/>
              <w:szCs w:val="16"/>
            </w:rPr>
            <w:t>6</w:t>
          </w:r>
          <w:r w:rsidRPr="005D1D6E">
            <w:rPr>
              <w:rFonts w:ascii="BellCent Add BT Address" w:hAnsi="BellCent Add BT Address" w:cs="Arial"/>
              <w:sz w:val="16"/>
              <w:szCs w:val="16"/>
            </w:rPr>
            <w:fldChar w:fldCharType="end"/>
          </w:r>
          <w:r w:rsidRPr="005D1D6E">
            <w:rPr>
              <w:rFonts w:ascii="BellCent Add BT Address" w:hAnsi="BellCent Add BT Address" w:cs="Arial"/>
              <w:sz w:val="16"/>
              <w:szCs w:val="16"/>
            </w:rPr>
            <w:t xml:space="preserve"> / </w:t>
          </w:r>
          <w:r w:rsidRPr="005D1D6E">
            <w:rPr>
              <w:rFonts w:ascii="BellCent Add BT Address" w:hAnsi="BellCent Add BT Address" w:cs="Arial"/>
              <w:sz w:val="16"/>
              <w:szCs w:val="16"/>
            </w:rPr>
            <w:fldChar w:fldCharType="begin"/>
          </w:r>
          <w:r w:rsidRPr="005D1D6E">
            <w:rPr>
              <w:rFonts w:ascii="BellCent Add BT Address" w:hAnsi="BellCent Add BT Address" w:cs="Arial"/>
              <w:sz w:val="16"/>
              <w:szCs w:val="16"/>
            </w:rPr>
            <w:instrText xml:space="preserve"> NUMPAGES </w:instrText>
          </w:r>
          <w:r w:rsidRPr="005D1D6E">
            <w:rPr>
              <w:rFonts w:ascii="BellCent Add BT Address" w:hAnsi="BellCent Add BT Address" w:cs="Arial"/>
              <w:sz w:val="16"/>
              <w:szCs w:val="16"/>
            </w:rPr>
            <w:fldChar w:fldCharType="separate"/>
          </w:r>
          <w:r w:rsidR="00BF7F40">
            <w:rPr>
              <w:rFonts w:ascii="BellCent Add BT Address" w:hAnsi="BellCent Add BT Address" w:cs="Arial"/>
              <w:noProof/>
              <w:sz w:val="16"/>
              <w:szCs w:val="16"/>
            </w:rPr>
            <w:t>6</w:t>
          </w:r>
          <w:r w:rsidRPr="005D1D6E">
            <w:rPr>
              <w:rFonts w:ascii="BellCent Add BT Address" w:hAnsi="BellCent Add BT Address" w:cs="Arial"/>
              <w:sz w:val="16"/>
              <w:szCs w:val="16"/>
            </w:rPr>
            <w:fldChar w:fldCharType="end"/>
          </w:r>
        </w:p>
      </w:tc>
    </w:tr>
  </w:tbl>
  <w:p w:rsidR="00297C71" w:rsidRPr="00EB7D49" w:rsidRDefault="00297C71" w:rsidP="00EB7D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781C"/>
    <w:multiLevelType w:val="hybridMultilevel"/>
    <w:tmpl w:val="99C0D99C"/>
    <w:lvl w:ilvl="0" w:tplc="087008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47D87"/>
    <w:multiLevelType w:val="hybridMultilevel"/>
    <w:tmpl w:val="1138D9BE"/>
    <w:lvl w:ilvl="0" w:tplc="087008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B78FB"/>
    <w:multiLevelType w:val="hybridMultilevel"/>
    <w:tmpl w:val="00FE8632"/>
    <w:lvl w:ilvl="0" w:tplc="087008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1"/>
    <w:rsid w:val="00011528"/>
    <w:rsid w:val="00016660"/>
    <w:rsid w:val="00016FF5"/>
    <w:rsid w:val="000216FD"/>
    <w:rsid w:val="000258C7"/>
    <w:rsid w:val="000361CC"/>
    <w:rsid w:val="00042B7B"/>
    <w:rsid w:val="00060AB9"/>
    <w:rsid w:val="000629F2"/>
    <w:rsid w:val="000633D0"/>
    <w:rsid w:val="000641ED"/>
    <w:rsid w:val="00064788"/>
    <w:rsid w:val="00073C15"/>
    <w:rsid w:val="0008794B"/>
    <w:rsid w:val="000952A9"/>
    <w:rsid w:val="00097DF3"/>
    <w:rsid w:val="000A49A8"/>
    <w:rsid w:val="000C1159"/>
    <w:rsid w:val="000D55F5"/>
    <w:rsid w:val="000D6D47"/>
    <w:rsid w:val="000E037D"/>
    <w:rsid w:val="000E6390"/>
    <w:rsid w:val="000E798A"/>
    <w:rsid w:val="000F18F2"/>
    <w:rsid w:val="000F3F0C"/>
    <w:rsid w:val="00101FD3"/>
    <w:rsid w:val="00103026"/>
    <w:rsid w:val="001063E6"/>
    <w:rsid w:val="00107B4B"/>
    <w:rsid w:val="00113686"/>
    <w:rsid w:val="001254F0"/>
    <w:rsid w:val="00130B72"/>
    <w:rsid w:val="00134A19"/>
    <w:rsid w:val="001355A7"/>
    <w:rsid w:val="0013784E"/>
    <w:rsid w:val="001533D9"/>
    <w:rsid w:val="001754A8"/>
    <w:rsid w:val="0018196B"/>
    <w:rsid w:val="0019575D"/>
    <w:rsid w:val="001A061D"/>
    <w:rsid w:val="001C4631"/>
    <w:rsid w:val="001D4313"/>
    <w:rsid w:val="001D5D53"/>
    <w:rsid w:val="001E01E7"/>
    <w:rsid w:val="001E36D9"/>
    <w:rsid w:val="001F63BE"/>
    <w:rsid w:val="002077FC"/>
    <w:rsid w:val="00210086"/>
    <w:rsid w:val="00210AFB"/>
    <w:rsid w:val="00226231"/>
    <w:rsid w:val="002276B3"/>
    <w:rsid w:val="002336A2"/>
    <w:rsid w:val="00237C53"/>
    <w:rsid w:val="00241675"/>
    <w:rsid w:val="002448F1"/>
    <w:rsid w:val="00251743"/>
    <w:rsid w:val="00262D08"/>
    <w:rsid w:val="0026443A"/>
    <w:rsid w:val="0027392A"/>
    <w:rsid w:val="002832B4"/>
    <w:rsid w:val="00286760"/>
    <w:rsid w:val="002960A3"/>
    <w:rsid w:val="00297C71"/>
    <w:rsid w:val="002A0D50"/>
    <w:rsid w:val="002A0D54"/>
    <w:rsid w:val="002B0C71"/>
    <w:rsid w:val="002B2459"/>
    <w:rsid w:val="002B47BC"/>
    <w:rsid w:val="002C308A"/>
    <w:rsid w:val="002D1F5C"/>
    <w:rsid w:val="002D359B"/>
    <w:rsid w:val="002D38A8"/>
    <w:rsid w:val="002D577B"/>
    <w:rsid w:val="002E2FD4"/>
    <w:rsid w:val="002E5940"/>
    <w:rsid w:val="002F6A9A"/>
    <w:rsid w:val="00324AD5"/>
    <w:rsid w:val="003254A3"/>
    <w:rsid w:val="00344601"/>
    <w:rsid w:val="0034665E"/>
    <w:rsid w:val="00350595"/>
    <w:rsid w:val="00351B80"/>
    <w:rsid w:val="00352F51"/>
    <w:rsid w:val="0035392D"/>
    <w:rsid w:val="003600A1"/>
    <w:rsid w:val="0037114A"/>
    <w:rsid w:val="00380D23"/>
    <w:rsid w:val="00384B30"/>
    <w:rsid w:val="00392AAB"/>
    <w:rsid w:val="00396475"/>
    <w:rsid w:val="003A469C"/>
    <w:rsid w:val="003A4A2C"/>
    <w:rsid w:val="003A6F78"/>
    <w:rsid w:val="003B367D"/>
    <w:rsid w:val="003B408F"/>
    <w:rsid w:val="003B79AE"/>
    <w:rsid w:val="003C269F"/>
    <w:rsid w:val="003D178E"/>
    <w:rsid w:val="003E2AA4"/>
    <w:rsid w:val="003E3A9E"/>
    <w:rsid w:val="003F49D4"/>
    <w:rsid w:val="004001B9"/>
    <w:rsid w:val="00411A72"/>
    <w:rsid w:val="00412988"/>
    <w:rsid w:val="004129B5"/>
    <w:rsid w:val="00416D1A"/>
    <w:rsid w:val="00437CEB"/>
    <w:rsid w:val="00442100"/>
    <w:rsid w:val="00442A79"/>
    <w:rsid w:val="00446AFB"/>
    <w:rsid w:val="00464461"/>
    <w:rsid w:val="00466712"/>
    <w:rsid w:val="00466A2C"/>
    <w:rsid w:val="0047226B"/>
    <w:rsid w:val="004758DF"/>
    <w:rsid w:val="004815AD"/>
    <w:rsid w:val="004823E1"/>
    <w:rsid w:val="004835F8"/>
    <w:rsid w:val="00496558"/>
    <w:rsid w:val="0049746A"/>
    <w:rsid w:val="004A5AD2"/>
    <w:rsid w:val="004B0CEF"/>
    <w:rsid w:val="004D2108"/>
    <w:rsid w:val="004E2AE6"/>
    <w:rsid w:val="004E2B01"/>
    <w:rsid w:val="004E2F82"/>
    <w:rsid w:val="004F1A55"/>
    <w:rsid w:val="004F6999"/>
    <w:rsid w:val="00504AFA"/>
    <w:rsid w:val="00514344"/>
    <w:rsid w:val="00515826"/>
    <w:rsid w:val="00516924"/>
    <w:rsid w:val="00526D5B"/>
    <w:rsid w:val="00537B35"/>
    <w:rsid w:val="005435E3"/>
    <w:rsid w:val="00546455"/>
    <w:rsid w:val="00552563"/>
    <w:rsid w:val="00560A92"/>
    <w:rsid w:val="0056779F"/>
    <w:rsid w:val="00576A4E"/>
    <w:rsid w:val="00581E23"/>
    <w:rsid w:val="00581F4A"/>
    <w:rsid w:val="00587797"/>
    <w:rsid w:val="00590EFF"/>
    <w:rsid w:val="00593833"/>
    <w:rsid w:val="005A214A"/>
    <w:rsid w:val="005A28D8"/>
    <w:rsid w:val="005B413D"/>
    <w:rsid w:val="005B6FF9"/>
    <w:rsid w:val="005C1BAE"/>
    <w:rsid w:val="005C3B3E"/>
    <w:rsid w:val="005D1D6E"/>
    <w:rsid w:val="005D7825"/>
    <w:rsid w:val="005E268D"/>
    <w:rsid w:val="005E3B9A"/>
    <w:rsid w:val="005E3BF0"/>
    <w:rsid w:val="005E5D6F"/>
    <w:rsid w:val="005F2DCB"/>
    <w:rsid w:val="005F2EEA"/>
    <w:rsid w:val="005F47C8"/>
    <w:rsid w:val="00606C72"/>
    <w:rsid w:val="006105E9"/>
    <w:rsid w:val="006124F7"/>
    <w:rsid w:val="006169F4"/>
    <w:rsid w:val="006356A9"/>
    <w:rsid w:val="00640066"/>
    <w:rsid w:val="0064613B"/>
    <w:rsid w:val="006471E0"/>
    <w:rsid w:val="00650634"/>
    <w:rsid w:val="00693CF8"/>
    <w:rsid w:val="006A183B"/>
    <w:rsid w:val="006C03D9"/>
    <w:rsid w:val="006C1E01"/>
    <w:rsid w:val="006C6F83"/>
    <w:rsid w:val="006D2B61"/>
    <w:rsid w:val="006E7F6E"/>
    <w:rsid w:val="006F6FF4"/>
    <w:rsid w:val="0070332A"/>
    <w:rsid w:val="007044D2"/>
    <w:rsid w:val="00705749"/>
    <w:rsid w:val="00706E29"/>
    <w:rsid w:val="00717740"/>
    <w:rsid w:val="007229F2"/>
    <w:rsid w:val="00735E15"/>
    <w:rsid w:val="00741976"/>
    <w:rsid w:val="0074488D"/>
    <w:rsid w:val="0074532E"/>
    <w:rsid w:val="00750396"/>
    <w:rsid w:val="00755B8A"/>
    <w:rsid w:val="007610E6"/>
    <w:rsid w:val="00761A2C"/>
    <w:rsid w:val="00770642"/>
    <w:rsid w:val="00771D67"/>
    <w:rsid w:val="00772EE3"/>
    <w:rsid w:val="00785192"/>
    <w:rsid w:val="0079547F"/>
    <w:rsid w:val="007A1882"/>
    <w:rsid w:val="007A380D"/>
    <w:rsid w:val="007A73AB"/>
    <w:rsid w:val="007C407D"/>
    <w:rsid w:val="007C5C3E"/>
    <w:rsid w:val="007C5F07"/>
    <w:rsid w:val="007C643C"/>
    <w:rsid w:val="007D10FA"/>
    <w:rsid w:val="007D39A7"/>
    <w:rsid w:val="007E2E56"/>
    <w:rsid w:val="007E2E62"/>
    <w:rsid w:val="007E5D6D"/>
    <w:rsid w:val="007F197C"/>
    <w:rsid w:val="008046AD"/>
    <w:rsid w:val="008120E6"/>
    <w:rsid w:val="00815A9D"/>
    <w:rsid w:val="00822C1D"/>
    <w:rsid w:val="00830CB0"/>
    <w:rsid w:val="00841F50"/>
    <w:rsid w:val="008479A7"/>
    <w:rsid w:val="00850E70"/>
    <w:rsid w:val="00850EF9"/>
    <w:rsid w:val="008617C3"/>
    <w:rsid w:val="00862704"/>
    <w:rsid w:val="008671F4"/>
    <w:rsid w:val="00867335"/>
    <w:rsid w:val="00874CCB"/>
    <w:rsid w:val="00876099"/>
    <w:rsid w:val="00876896"/>
    <w:rsid w:val="00880F30"/>
    <w:rsid w:val="00881FBC"/>
    <w:rsid w:val="0088335D"/>
    <w:rsid w:val="008A16C7"/>
    <w:rsid w:val="008A3977"/>
    <w:rsid w:val="008B0E62"/>
    <w:rsid w:val="008B3548"/>
    <w:rsid w:val="008C2C0C"/>
    <w:rsid w:val="008D1B3F"/>
    <w:rsid w:val="008D515C"/>
    <w:rsid w:val="008D709E"/>
    <w:rsid w:val="008E6FB3"/>
    <w:rsid w:val="00902F58"/>
    <w:rsid w:val="0092238C"/>
    <w:rsid w:val="009254D2"/>
    <w:rsid w:val="00925A64"/>
    <w:rsid w:val="009311CD"/>
    <w:rsid w:val="00935D35"/>
    <w:rsid w:val="00940E85"/>
    <w:rsid w:val="00942125"/>
    <w:rsid w:val="0095320F"/>
    <w:rsid w:val="009533D5"/>
    <w:rsid w:val="00965120"/>
    <w:rsid w:val="00965B48"/>
    <w:rsid w:val="00970933"/>
    <w:rsid w:val="00983B0C"/>
    <w:rsid w:val="00987AC4"/>
    <w:rsid w:val="00990275"/>
    <w:rsid w:val="00994E6C"/>
    <w:rsid w:val="009A6064"/>
    <w:rsid w:val="009A63DF"/>
    <w:rsid w:val="009B4D03"/>
    <w:rsid w:val="009B66FA"/>
    <w:rsid w:val="009C39B1"/>
    <w:rsid w:val="009C460E"/>
    <w:rsid w:val="009D0311"/>
    <w:rsid w:val="009D1D00"/>
    <w:rsid w:val="009E7B62"/>
    <w:rsid w:val="009F229A"/>
    <w:rsid w:val="009F3338"/>
    <w:rsid w:val="009F5730"/>
    <w:rsid w:val="00A1259F"/>
    <w:rsid w:val="00A138CA"/>
    <w:rsid w:val="00A152D2"/>
    <w:rsid w:val="00A156EF"/>
    <w:rsid w:val="00A238DE"/>
    <w:rsid w:val="00A23F42"/>
    <w:rsid w:val="00A31E4C"/>
    <w:rsid w:val="00A357C9"/>
    <w:rsid w:val="00A35AA6"/>
    <w:rsid w:val="00A5143D"/>
    <w:rsid w:val="00A663EC"/>
    <w:rsid w:val="00A7261A"/>
    <w:rsid w:val="00A83FAD"/>
    <w:rsid w:val="00AA39EE"/>
    <w:rsid w:val="00AB73D9"/>
    <w:rsid w:val="00AC01EA"/>
    <w:rsid w:val="00AC1DE2"/>
    <w:rsid w:val="00AC6E36"/>
    <w:rsid w:val="00AE4380"/>
    <w:rsid w:val="00AF094F"/>
    <w:rsid w:val="00AF47B0"/>
    <w:rsid w:val="00AF7390"/>
    <w:rsid w:val="00B044DA"/>
    <w:rsid w:val="00B224BC"/>
    <w:rsid w:val="00B24B50"/>
    <w:rsid w:val="00B25E06"/>
    <w:rsid w:val="00B30A92"/>
    <w:rsid w:val="00B423B6"/>
    <w:rsid w:val="00B47E71"/>
    <w:rsid w:val="00B51B92"/>
    <w:rsid w:val="00B51FB9"/>
    <w:rsid w:val="00B52647"/>
    <w:rsid w:val="00B57584"/>
    <w:rsid w:val="00B62FEC"/>
    <w:rsid w:val="00B64058"/>
    <w:rsid w:val="00B66332"/>
    <w:rsid w:val="00B70006"/>
    <w:rsid w:val="00B7401D"/>
    <w:rsid w:val="00B74169"/>
    <w:rsid w:val="00B74ED0"/>
    <w:rsid w:val="00B84404"/>
    <w:rsid w:val="00B8593D"/>
    <w:rsid w:val="00B90389"/>
    <w:rsid w:val="00BB0BE7"/>
    <w:rsid w:val="00BB5DBD"/>
    <w:rsid w:val="00BC23B7"/>
    <w:rsid w:val="00BE2967"/>
    <w:rsid w:val="00BE36B9"/>
    <w:rsid w:val="00BF1162"/>
    <w:rsid w:val="00BF2083"/>
    <w:rsid w:val="00BF7F40"/>
    <w:rsid w:val="00C02FFE"/>
    <w:rsid w:val="00C0339B"/>
    <w:rsid w:val="00C13C32"/>
    <w:rsid w:val="00C20DDD"/>
    <w:rsid w:val="00C33303"/>
    <w:rsid w:val="00C3725B"/>
    <w:rsid w:val="00C46382"/>
    <w:rsid w:val="00C46BAA"/>
    <w:rsid w:val="00C57403"/>
    <w:rsid w:val="00C57F09"/>
    <w:rsid w:val="00C66413"/>
    <w:rsid w:val="00C66BCC"/>
    <w:rsid w:val="00C70DE0"/>
    <w:rsid w:val="00C73A37"/>
    <w:rsid w:val="00C8266F"/>
    <w:rsid w:val="00C9118D"/>
    <w:rsid w:val="00C93C3D"/>
    <w:rsid w:val="00C9550F"/>
    <w:rsid w:val="00C959B3"/>
    <w:rsid w:val="00C95C37"/>
    <w:rsid w:val="00CA7841"/>
    <w:rsid w:val="00CB2F1F"/>
    <w:rsid w:val="00CB6EB6"/>
    <w:rsid w:val="00CC09E3"/>
    <w:rsid w:val="00CC0FD9"/>
    <w:rsid w:val="00CC39CD"/>
    <w:rsid w:val="00CC4E73"/>
    <w:rsid w:val="00CC69EC"/>
    <w:rsid w:val="00CF61E3"/>
    <w:rsid w:val="00D01CB9"/>
    <w:rsid w:val="00D02BB2"/>
    <w:rsid w:val="00D07E73"/>
    <w:rsid w:val="00D107F0"/>
    <w:rsid w:val="00D2045A"/>
    <w:rsid w:val="00D22F39"/>
    <w:rsid w:val="00D24F17"/>
    <w:rsid w:val="00D25879"/>
    <w:rsid w:val="00D2771F"/>
    <w:rsid w:val="00D328D1"/>
    <w:rsid w:val="00D32FCE"/>
    <w:rsid w:val="00D34DB8"/>
    <w:rsid w:val="00D36634"/>
    <w:rsid w:val="00D50B66"/>
    <w:rsid w:val="00D5247E"/>
    <w:rsid w:val="00D56D8D"/>
    <w:rsid w:val="00D8302C"/>
    <w:rsid w:val="00D959FE"/>
    <w:rsid w:val="00DA250A"/>
    <w:rsid w:val="00DA2807"/>
    <w:rsid w:val="00DB0BC9"/>
    <w:rsid w:val="00DB0D0E"/>
    <w:rsid w:val="00DC38F5"/>
    <w:rsid w:val="00DC4574"/>
    <w:rsid w:val="00DD7C8C"/>
    <w:rsid w:val="00DE1BC0"/>
    <w:rsid w:val="00DE2315"/>
    <w:rsid w:val="00DE6471"/>
    <w:rsid w:val="00DF1513"/>
    <w:rsid w:val="00DF34F0"/>
    <w:rsid w:val="00DF5A82"/>
    <w:rsid w:val="00DF6D2D"/>
    <w:rsid w:val="00E04B39"/>
    <w:rsid w:val="00E0577F"/>
    <w:rsid w:val="00E07795"/>
    <w:rsid w:val="00E16CE6"/>
    <w:rsid w:val="00E210FD"/>
    <w:rsid w:val="00E340C3"/>
    <w:rsid w:val="00E37DED"/>
    <w:rsid w:val="00E500B8"/>
    <w:rsid w:val="00E56918"/>
    <w:rsid w:val="00E609A7"/>
    <w:rsid w:val="00E63163"/>
    <w:rsid w:val="00E67DAE"/>
    <w:rsid w:val="00E70DF3"/>
    <w:rsid w:val="00E715BA"/>
    <w:rsid w:val="00E73CE1"/>
    <w:rsid w:val="00E805B4"/>
    <w:rsid w:val="00E96D22"/>
    <w:rsid w:val="00EA3519"/>
    <w:rsid w:val="00EA7CC3"/>
    <w:rsid w:val="00EB60DE"/>
    <w:rsid w:val="00EB7D49"/>
    <w:rsid w:val="00EC2AE3"/>
    <w:rsid w:val="00EC4378"/>
    <w:rsid w:val="00EC53D6"/>
    <w:rsid w:val="00EC7059"/>
    <w:rsid w:val="00ED1FF1"/>
    <w:rsid w:val="00EE0EFC"/>
    <w:rsid w:val="00EE3C26"/>
    <w:rsid w:val="00EE4BB6"/>
    <w:rsid w:val="00EE5F4E"/>
    <w:rsid w:val="00EF6D61"/>
    <w:rsid w:val="00F0605E"/>
    <w:rsid w:val="00F11A0D"/>
    <w:rsid w:val="00F15B13"/>
    <w:rsid w:val="00F17C98"/>
    <w:rsid w:val="00F336D4"/>
    <w:rsid w:val="00F55E1C"/>
    <w:rsid w:val="00F84365"/>
    <w:rsid w:val="00F87A24"/>
    <w:rsid w:val="00F95166"/>
    <w:rsid w:val="00FA21E4"/>
    <w:rsid w:val="00FB0362"/>
    <w:rsid w:val="00FB242D"/>
    <w:rsid w:val="00FB2663"/>
    <w:rsid w:val="00FB50A4"/>
    <w:rsid w:val="00FD2A0B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A55"/>
    <w:rPr>
      <w:sz w:val="24"/>
      <w:szCs w:val="24"/>
      <w:lang w:val="es-CO"/>
    </w:rPr>
  </w:style>
  <w:style w:type="paragraph" w:styleId="Ttulo1">
    <w:name w:val="heading 1"/>
    <w:link w:val="Ttulo1Car"/>
    <w:uiPriority w:val="9"/>
    <w:qFormat/>
    <w:rsid w:val="0027392A"/>
    <w:pPr>
      <w:spacing w:line="307" w:lineRule="auto"/>
      <w:outlineLvl w:val="0"/>
    </w:pPr>
    <w:rPr>
      <w:rFonts w:ascii="Gill Sans MT" w:hAnsi="Gill Sans MT"/>
      <w:color w:val="000000"/>
      <w:kern w:val="28"/>
      <w:sz w:val="37"/>
      <w:szCs w:val="3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E2B01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2B01"/>
    <w:pPr>
      <w:jc w:val="center"/>
    </w:pPr>
    <w:rPr>
      <w:b/>
      <w:bCs/>
    </w:rPr>
  </w:style>
  <w:style w:type="paragraph" w:styleId="Encabezado">
    <w:name w:val="header"/>
    <w:basedOn w:val="Normal"/>
    <w:rsid w:val="004E2B0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E2B01"/>
  </w:style>
  <w:style w:type="paragraph" w:styleId="Textodeglobo">
    <w:name w:val="Balloon Text"/>
    <w:basedOn w:val="Normal"/>
    <w:semiHidden/>
    <w:rsid w:val="00B66332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515826"/>
    <w:rPr>
      <w:b/>
      <w:bCs/>
      <w:sz w:val="24"/>
      <w:szCs w:val="24"/>
      <w:lang w:val="es-CO"/>
    </w:rPr>
  </w:style>
  <w:style w:type="character" w:styleId="Textoennegrita">
    <w:name w:val="Strong"/>
    <w:basedOn w:val="Fuentedeprrafopredeter"/>
    <w:qFormat/>
    <w:rsid w:val="00515826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7392A"/>
    <w:rPr>
      <w:rFonts w:ascii="Arial" w:hAnsi="Arial" w:cs="Arial"/>
      <w:b/>
      <w:color w:val="000000"/>
      <w:kern w:val="28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7392A"/>
    <w:rPr>
      <w:rFonts w:ascii="Arial" w:hAnsi="Arial" w:cs="Arial"/>
      <w:b/>
      <w:color w:val="000000"/>
      <w:kern w:val="28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7392A"/>
    <w:rPr>
      <w:rFonts w:ascii="Gill Sans MT" w:hAnsi="Gill Sans MT"/>
      <w:color w:val="000000"/>
      <w:kern w:val="28"/>
      <w:sz w:val="37"/>
      <w:szCs w:val="37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1D4313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431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5AA6"/>
    <w:rPr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8C2C0C"/>
    <w:rPr>
      <w:color w:val="0248B0"/>
      <w:u w:val="single"/>
    </w:rPr>
  </w:style>
  <w:style w:type="paragraph" w:styleId="Prrafodelista">
    <w:name w:val="List Paragraph"/>
    <w:basedOn w:val="Normal"/>
    <w:uiPriority w:val="34"/>
    <w:qFormat/>
    <w:rsid w:val="00FB50A4"/>
    <w:pPr>
      <w:ind w:left="708"/>
    </w:pPr>
  </w:style>
  <w:style w:type="table" w:styleId="Tablaconcuadrcula">
    <w:name w:val="Table Grid"/>
    <w:basedOn w:val="Tablanormal"/>
    <w:uiPriority w:val="59"/>
    <w:rsid w:val="007419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8">
    <w:name w:val="Table List 8"/>
    <w:basedOn w:val="Tablanormal"/>
    <w:rsid w:val="002517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uadrculamedia3-nfasis1">
    <w:name w:val="Medium Grid 3 Accent 1"/>
    <w:basedOn w:val="Tablanormal"/>
    <w:uiPriority w:val="69"/>
    <w:rsid w:val="00DC38F5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aconlista7">
    <w:name w:val="Table List 7"/>
    <w:basedOn w:val="Tablanormal"/>
    <w:rsid w:val="004D210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elegante">
    <w:name w:val="Table Elegant"/>
    <w:basedOn w:val="Tablanormal"/>
    <w:rsid w:val="004D21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4D210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media2">
    <w:name w:val="Medium List 2"/>
    <w:basedOn w:val="Tablanormal"/>
    <w:uiPriority w:val="66"/>
    <w:rsid w:val="004D21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A55"/>
    <w:rPr>
      <w:sz w:val="24"/>
      <w:szCs w:val="24"/>
      <w:lang w:val="es-CO"/>
    </w:rPr>
  </w:style>
  <w:style w:type="paragraph" w:styleId="Ttulo1">
    <w:name w:val="heading 1"/>
    <w:link w:val="Ttulo1Car"/>
    <w:uiPriority w:val="9"/>
    <w:qFormat/>
    <w:rsid w:val="0027392A"/>
    <w:pPr>
      <w:spacing w:line="307" w:lineRule="auto"/>
      <w:outlineLvl w:val="0"/>
    </w:pPr>
    <w:rPr>
      <w:rFonts w:ascii="Gill Sans MT" w:hAnsi="Gill Sans MT"/>
      <w:color w:val="000000"/>
      <w:kern w:val="28"/>
      <w:sz w:val="37"/>
      <w:szCs w:val="3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E2B01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2B01"/>
    <w:pPr>
      <w:jc w:val="center"/>
    </w:pPr>
    <w:rPr>
      <w:b/>
      <w:bCs/>
    </w:rPr>
  </w:style>
  <w:style w:type="paragraph" w:styleId="Encabezado">
    <w:name w:val="header"/>
    <w:basedOn w:val="Normal"/>
    <w:rsid w:val="004E2B0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E2B01"/>
  </w:style>
  <w:style w:type="paragraph" w:styleId="Textodeglobo">
    <w:name w:val="Balloon Text"/>
    <w:basedOn w:val="Normal"/>
    <w:semiHidden/>
    <w:rsid w:val="00B66332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515826"/>
    <w:rPr>
      <w:b/>
      <w:bCs/>
      <w:sz w:val="24"/>
      <w:szCs w:val="24"/>
      <w:lang w:val="es-CO"/>
    </w:rPr>
  </w:style>
  <w:style w:type="character" w:styleId="Textoennegrita">
    <w:name w:val="Strong"/>
    <w:basedOn w:val="Fuentedeprrafopredeter"/>
    <w:qFormat/>
    <w:rsid w:val="00515826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7392A"/>
    <w:rPr>
      <w:rFonts w:ascii="Arial" w:hAnsi="Arial" w:cs="Arial"/>
      <w:b/>
      <w:color w:val="000000"/>
      <w:kern w:val="28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7392A"/>
    <w:rPr>
      <w:rFonts w:ascii="Arial" w:hAnsi="Arial" w:cs="Arial"/>
      <w:b/>
      <w:color w:val="000000"/>
      <w:kern w:val="28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27392A"/>
    <w:rPr>
      <w:rFonts w:ascii="Gill Sans MT" w:hAnsi="Gill Sans MT"/>
      <w:color w:val="000000"/>
      <w:kern w:val="28"/>
      <w:sz w:val="37"/>
      <w:szCs w:val="37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1D4313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431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5AA6"/>
    <w:rPr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8C2C0C"/>
    <w:rPr>
      <w:color w:val="0248B0"/>
      <w:u w:val="single"/>
    </w:rPr>
  </w:style>
  <w:style w:type="paragraph" w:styleId="Prrafodelista">
    <w:name w:val="List Paragraph"/>
    <w:basedOn w:val="Normal"/>
    <w:uiPriority w:val="34"/>
    <w:qFormat/>
    <w:rsid w:val="00FB50A4"/>
    <w:pPr>
      <w:ind w:left="708"/>
    </w:pPr>
  </w:style>
  <w:style w:type="table" w:styleId="Tablaconcuadrcula">
    <w:name w:val="Table Grid"/>
    <w:basedOn w:val="Tablanormal"/>
    <w:uiPriority w:val="59"/>
    <w:rsid w:val="007419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8">
    <w:name w:val="Table List 8"/>
    <w:basedOn w:val="Tablanormal"/>
    <w:rsid w:val="0025174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Cuadrculamedia3-nfasis1">
    <w:name w:val="Medium Grid 3 Accent 1"/>
    <w:basedOn w:val="Tablanormal"/>
    <w:uiPriority w:val="69"/>
    <w:rsid w:val="00DC38F5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aconlista7">
    <w:name w:val="Table List 7"/>
    <w:basedOn w:val="Tablanormal"/>
    <w:rsid w:val="004D210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elegante">
    <w:name w:val="Table Elegant"/>
    <w:basedOn w:val="Tablanormal"/>
    <w:rsid w:val="004D21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4D210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media2">
    <w:name w:val="Medium List 2"/>
    <w:basedOn w:val="Tablanormal"/>
    <w:uiPriority w:val="66"/>
    <w:rsid w:val="004D21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repcultural.org/blaavirtual/sociologia/cimarron/cimarron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repcultural.org/blaavirtual/sociologia/cimarron/cimarron0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8BFE-DF78-4658-BC44-8EA1B396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IDENTIFICACIÓN</vt:lpstr>
    </vt:vector>
  </TitlesOfParts>
  <Company>The houze!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IDENTIFICACIÓN</dc:title>
  <dc:creator>HERMANITAS</dc:creator>
  <cp:lastModifiedBy>Usuario</cp:lastModifiedBy>
  <cp:revision>26</cp:revision>
  <cp:lastPrinted>2011-11-08T01:10:00Z</cp:lastPrinted>
  <dcterms:created xsi:type="dcterms:W3CDTF">2014-04-03T12:36:00Z</dcterms:created>
  <dcterms:modified xsi:type="dcterms:W3CDTF">2014-04-06T16:08:00Z</dcterms:modified>
</cp:coreProperties>
</file>